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70D" w:rsidRDefault="0065370D" w:rsidP="0065370D">
      <w:pPr>
        <w:pStyle w:val="Heading1"/>
        <w:numPr>
          <w:ilvl w:val="0"/>
          <w:numId w:val="1"/>
        </w:numPr>
      </w:pPr>
      <w:r>
        <w:t>Supporting Documents</w:t>
      </w:r>
      <w:r w:rsidR="00742837">
        <w:t xml:space="preserve"> – Star Grading </w:t>
      </w:r>
    </w:p>
    <w:p w:rsidR="0065370D" w:rsidRDefault="0065370D" w:rsidP="0065370D">
      <w:pPr>
        <w:ind w:left="360"/>
        <w:jc w:val="both"/>
      </w:pPr>
      <w:r>
        <w:t xml:space="preserve">The hotel classification program will be evidence-based. </w:t>
      </w:r>
      <w:r w:rsidRPr="00F06A2A">
        <w:t>In order to facilitate the</w:t>
      </w:r>
      <w:r>
        <w:t xml:space="preserve"> assessment process and ensure that hotels are being scored appropriately, a number of documentary evidence will need to be sighted and recorded. </w:t>
      </w:r>
    </w:p>
    <w:p w:rsidR="0065370D" w:rsidRDefault="0065370D" w:rsidP="0065370D">
      <w:pPr>
        <w:ind w:left="360"/>
        <w:jc w:val="both"/>
      </w:pPr>
    </w:p>
    <w:p w:rsidR="0065370D" w:rsidRDefault="0065370D" w:rsidP="0065370D">
      <w:pPr>
        <w:ind w:left="360"/>
        <w:jc w:val="both"/>
      </w:pPr>
      <w:r>
        <w:t xml:space="preserve">The Tourism Department has prepared a checklist of required supporting </w:t>
      </w:r>
      <w:r w:rsidRPr="00F06A2A">
        <w:t>documents</w:t>
      </w:r>
      <w:r>
        <w:t>. These will need to be submitted together with the application form, where applicable.</w:t>
      </w:r>
    </w:p>
    <w:p w:rsidR="0065370D" w:rsidRDefault="0065370D" w:rsidP="0065370D">
      <w:pPr>
        <w:ind w:left="360"/>
        <w:jc w:val="both"/>
      </w:pPr>
    </w:p>
    <w:tbl>
      <w:tblPr>
        <w:tblStyle w:val="TableGrid"/>
        <w:tblW w:w="0" w:type="auto"/>
        <w:tblInd w:w="715" w:type="dxa"/>
        <w:tblLayout w:type="fixed"/>
        <w:tblLook w:val="04A0" w:firstRow="1" w:lastRow="0" w:firstColumn="1" w:lastColumn="0" w:noHBand="0" w:noVBand="1"/>
      </w:tblPr>
      <w:tblGrid>
        <w:gridCol w:w="7470"/>
        <w:gridCol w:w="900"/>
        <w:gridCol w:w="900"/>
      </w:tblGrid>
      <w:tr w:rsidR="0065370D" w:rsidRPr="003A7E61" w:rsidTr="00C51285">
        <w:tc>
          <w:tcPr>
            <w:tcW w:w="7470" w:type="dxa"/>
            <w:shd w:val="clear" w:color="auto" w:fill="D9D9D9" w:themeFill="background1" w:themeFillShade="D9"/>
          </w:tcPr>
          <w:p w:rsidR="0065370D" w:rsidRPr="003A7E61" w:rsidRDefault="0065370D" w:rsidP="00C51285">
            <w:pPr>
              <w:jc w:val="both"/>
              <w:rPr>
                <w:b/>
              </w:rPr>
            </w:pPr>
            <w:r w:rsidRPr="003A7E61">
              <w:rPr>
                <w:b/>
              </w:rPr>
              <w:t>Management</w:t>
            </w:r>
          </w:p>
        </w:tc>
        <w:tc>
          <w:tcPr>
            <w:tcW w:w="900" w:type="dxa"/>
            <w:shd w:val="clear" w:color="auto" w:fill="D9D9D9" w:themeFill="background1" w:themeFillShade="D9"/>
          </w:tcPr>
          <w:p w:rsidR="0065370D" w:rsidRPr="003A7E61" w:rsidRDefault="0065370D" w:rsidP="00C51285">
            <w:pPr>
              <w:rPr>
                <w:rFonts w:ascii="Microsoft JhengHei Light" w:eastAsia="Microsoft JhengHei Light" w:hAnsi="Microsoft JhengHei Light"/>
                <w:b/>
                <w:szCs w:val="21"/>
              </w:rPr>
            </w:pPr>
            <w:r>
              <w:rPr>
                <w:rFonts w:ascii="Microsoft JhengHei Light" w:eastAsia="Microsoft JhengHei Light" w:hAnsi="Microsoft JhengHei Light"/>
                <w:b/>
                <w:szCs w:val="21"/>
              </w:rPr>
              <w:t xml:space="preserve">Yes </w:t>
            </w:r>
          </w:p>
        </w:tc>
        <w:tc>
          <w:tcPr>
            <w:tcW w:w="900" w:type="dxa"/>
            <w:shd w:val="clear" w:color="auto" w:fill="D9D9D9" w:themeFill="background1" w:themeFillShade="D9"/>
          </w:tcPr>
          <w:p w:rsidR="0065370D" w:rsidRPr="003A7E61" w:rsidRDefault="0065370D" w:rsidP="00C51285">
            <w:pPr>
              <w:rPr>
                <w:rFonts w:ascii="Microsoft JhengHei Light" w:eastAsia="Microsoft JhengHei Light" w:hAnsi="Microsoft JhengHei Light"/>
                <w:b/>
                <w:szCs w:val="21"/>
              </w:rPr>
            </w:pPr>
            <w:r w:rsidRPr="000C157C">
              <w:rPr>
                <w:rFonts w:ascii="Microsoft JhengHei Light" w:eastAsia="Microsoft JhengHei Light" w:hAnsi="Microsoft JhengHei Light"/>
                <w:b/>
                <w:szCs w:val="21"/>
              </w:rPr>
              <w:t>No</w:t>
            </w:r>
          </w:p>
        </w:tc>
      </w:tr>
      <w:tr w:rsidR="0065370D" w:rsidRPr="003A7E61" w:rsidTr="00C51285">
        <w:tc>
          <w:tcPr>
            <w:tcW w:w="7470" w:type="dxa"/>
          </w:tcPr>
          <w:p w:rsidR="0065370D" w:rsidRPr="003A7E61" w:rsidRDefault="0065370D" w:rsidP="00C51285">
            <w:pPr>
              <w:jc w:val="both"/>
            </w:pPr>
            <w:r w:rsidRPr="003A7E61">
              <w:t>Public Liability Insurance</w:t>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tcPr>
          <w:p w:rsidR="0065370D" w:rsidRPr="003A7E61" w:rsidRDefault="0065370D" w:rsidP="00C51285">
            <w:pPr>
              <w:jc w:val="both"/>
            </w:pPr>
            <w:r w:rsidRPr="003A7E61">
              <w:t>Hotel Policies</w:t>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tcPr>
          <w:p w:rsidR="0065370D" w:rsidRPr="003A7E61" w:rsidRDefault="0065370D" w:rsidP="00C51285">
            <w:pPr>
              <w:jc w:val="both"/>
            </w:pPr>
            <w:r w:rsidRPr="003A7E61">
              <w:t>Contract for security firm if contracted out</w:t>
            </w:r>
            <w:r w:rsidRPr="003A7E61">
              <w:tab/>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tcPr>
          <w:p w:rsidR="0065370D" w:rsidRPr="003A7E61" w:rsidRDefault="0065370D" w:rsidP="00C51285">
            <w:pPr>
              <w:jc w:val="both"/>
            </w:pPr>
            <w:r w:rsidRPr="003A7E61">
              <w:t>Relevant do</w:t>
            </w:r>
            <w:r>
              <w:t>cumentation for mystery guest (i</w:t>
            </w:r>
            <w:r w:rsidRPr="003A7E61">
              <w:t>f applicable)</w:t>
            </w:r>
            <w:r w:rsidRPr="003A7E61">
              <w:tab/>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tcPr>
          <w:p w:rsidR="0065370D" w:rsidRPr="003A7E61" w:rsidRDefault="0065370D" w:rsidP="00C51285">
            <w:pPr>
              <w:jc w:val="both"/>
            </w:pPr>
            <w:r>
              <w:t>Extract of complaints management system, with feedback on action taken (if applicable)</w:t>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tcPr>
          <w:p w:rsidR="0065370D" w:rsidRDefault="0065370D" w:rsidP="00C51285">
            <w:pPr>
              <w:jc w:val="both"/>
            </w:pPr>
            <w:r w:rsidRPr="003A7E61">
              <w:t>Extract of guest review data compilation</w:t>
            </w:r>
            <w:r>
              <w:t xml:space="preserve"> (i</w:t>
            </w:r>
            <w:r w:rsidRPr="003A7E61">
              <w:t>f applicable)</w:t>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tcPr>
          <w:p w:rsidR="0065370D" w:rsidRPr="003A7E61" w:rsidRDefault="0065370D" w:rsidP="00C51285">
            <w:pPr>
              <w:jc w:val="both"/>
            </w:pPr>
            <w:r w:rsidRPr="001A1CD9">
              <w:t>Risk preparedness and Emergency Response Plan</w:t>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rPr>
          <w:trHeight w:val="323"/>
        </w:trPr>
        <w:tc>
          <w:tcPr>
            <w:tcW w:w="7470" w:type="dxa"/>
            <w:shd w:val="clear" w:color="auto" w:fill="auto"/>
          </w:tcPr>
          <w:p w:rsidR="0065370D" w:rsidRPr="00385341" w:rsidRDefault="0065370D" w:rsidP="00C51285">
            <w:pPr>
              <w:jc w:val="both"/>
            </w:pPr>
            <w:r w:rsidRPr="00CE4A7C">
              <w:t>Contract for on call doctor services</w:t>
            </w:r>
            <w:r w:rsidRPr="00385341">
              <w:t xml:space="preserve"> </w:t>
            </w:r>
            <w:r>
              <w:t xml:space="preserve"> (i</w:t>
            </w:r>
            <w:r w:rsidRPr="003A7E61">
              <w:t>f applicable)</w:t>
            </w:r>
          </w:p>
        </w:tc>
        <w:tc>
          <w:tcPr>
            <w:tcW w:w="900" w:type="dxa"/>
            <w:shd w:val="clear" w:color="auto" w:fill="auto"/>
          </w:tcPr>
          <w:p w:rsidR="0065370D" w:rsidRDefault="0065370D" w:rsidP="00C51285"/>
        </w:tc>
        <w:tc>
          <w:tcPr>
            <w:tcW w:w="900" w:type="dxa"/>
          </w:tcPr>
          <w:p w:rsidR="0065370D" w:rsidRDefault="0065370D" w:rsidP="00C51285"/>
        </w:tc>
      </w:tr>
      <w:tr w:rsidR="0065370D" w:rsidRPr="003A7E61" w:rsidTr="00C51285">
        <w:tc>
          <w:tcPr>
            <w:tcW w:w="7470" w:type="dxa"/>
            <w:shd w:val="clear" w:color="auto" w:fill="D9D9D9" w:themeFill="background1" w:themeFillShade="D9"/>
          </w:tcPr>
          <w:p w:rsidR="0065370D" w:rsidRPr="003A7E61" w:rsidRDefault="0065370D" w:rsidP="00C51285">
            <w:pPr>
              <w:jc w:val="both"/>
              <w:rPr>
                <w:b/>
              </w:rPr>
            </w:pPr>
            <w:r w:rsidRPr="003A7E61">
              <w:rPr>
                <w:b/>
              </w:rPr>
              <w:t>Reception &amp; Front Office</w:t>
            </w:r>
          </w:p>
        </w:tc>
        <w:tc>
          <w:tcPr>
            <w:tcW w:w="900" w:type="dxa"/>
            <w:shd w:val="clear" w:color="auto" w:fill="D9D9D9" w:themeFill="background1" w:themeFillShade="D9"/>
          </w:tcPr>
          <w:p w:rsidR="0065370D" w:rsidRPr="003A7E61" w:rsidRDefault="0065370D" w:rsidP="00C51285">
            <w:pPr>
              <w:rPr>
                <w:rFonts w:ascii="Microsoft JhengHei Light" w:eastAsia="Microsoft JhengHei Light" w:hAnsi="Microsoft JhengHei Light"/>
                <w:b/>
                <w:szCs w:val="21"/>
              </w:rPr>
            </w:pPr>
          </w:p>
        </w:tc>
        <w:tc>
          <w:tcPr>
            <w:tcW w:w="900" w:type="dxa"/>
            <w:shd w:val="clear" w:color="auto" w:fill="D9D9D9" w:themeFill="background1" w:themeFillShade="D9"/>
          </w:tcPr>
          <w:p w:rsidR="0065370D" w:rsidRPr="003A7E61" w:rsidRDefault="0065370D" w:rsidP="00C51285">
            <w:pPr>
              <w:rPr>
                <w:rFonts w:ascii="Microsoft JhengHei Light" w:eastAsia="Microsoft JhengHei Light" w:hAnsi="Microsoft JhengHei Light"/>
                <w:b/>
                <w:szCs w:val="21"/>
              </w:rPr>
            </w:pPr>
          </w:p>
        </w:tc>
      </w:tr>
      <w:tr w:rsidR="0065370D" w:rsidRPr="003A7E61" w:rsidTr="00C51285">
        <w:tc>
          <w:tcPr>
            <w:tcW w:w="7470" w:type="dxa"/>
          </w:tcPr>
          <w:p w:rsidR="0065370D" w:rsidRPr="003A7E61" w:rsidRDefault="0065370D" w:rsidP="00C51285">
            <w:pPr>
              <w:jc w:val="both"/>
            </w:pPr>
            <w:r w:rsidRPr="003A7E61">
              <w:t>Hotel Booking Policies &amp; Conditions</w:t>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tcPr>
          <w:p w:rsidR="0065370D" w:rsidRPr="003A7E61" w:rsidRDefault="0065370D" w:rsidP="00C51285">
            <w:pPr>
              <w:jc w:val="both"/>
            </w:pPr>
            <w:r w:rsidRPr="003A7E61">
              <w:t>Copy of online booking correspondence with guest from time of booking request to confirmation of booking</w:t>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tcPr>
          <w:p w:rsidR="0065370D" w:rsidRPr="003A7E61" w:rsidRDefault="0065370D" w:rsidP="00C51285">
            <w:pPr>
              <w:jc w:val="both"/>
            </w:pPr>
            <w:r w:rsidRPr="003A7E61">
              <w:t>Guest registration form/Card</w:t>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tcPr>
          <w:p w:rsidR="0065370D" w:rsidRPr="003A7E61" w:rsidRDefault="0065370D" w:rsidP="00C51285">
            <w:pPr>
              <w:jc w:val="both"/>
            </w:pPr>
            <w:r w:rsidRPr="003A7E61">
              <w:t xml:space="preserve">Copy of guest satisfaction questionnaire </w:t>
            </w:r>
            <w:r>
              <w:t>(i</w:t>
            </w:r>
            <w:r w:rsidRPr="003A7E61">
              <w:t>f applicable)</w:t>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tcPr>
          <w:p w:rsidR="0065370D" w:rsidRPr="003A7E61" w:rsidRDefault="0065370D" w:rsidP="00C51285">
            <w:pPr>
              <w:jc w:val="both"/>
            </w:pPr>
            <w:r w:rsidRPr="003A7E61">
              <w:t xml:space="preserve">Document stating “In-room check out” availability </w:t>
            </w:r>
            <w:r>
              <w:t>(i</w:t>
            </w:r>
            <w:r w:rsidRPr="003A7E61">
              <w:t>f applicable)</w:t>
            </w:r>
            <w:r w:rsidRPr="003A7E61">
              <w:tab/>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shd w:val="clear" w:color="auto" w:fill="D9D9D9" w:themeFill="background1" w:themeFillShade="D9"/>
          </w:tcPr>
          <w:p w:rsidR="0065370D" w:rsidRPr="003A7E61" w:rsidRDefault="0065370D" w:rsidP="00C51285">
            <w:pPr>
              <w:jc w:val="both"/>
              <w:rPr>
                <w:b/>
              </w:rPr>
            </w:pPr>
            <w:r w:rsidRPr="003A7E61">
              <w:rPr>
                <w:b/>
              </w:rPr>
              <w:t>Guestrooms &amp; Housekeeping</w:t>
            </w:r>
          </w:p>
        </w:tc>
        <w:tc>
          <w:tcPr>
            <w:tcW w:w="900" w:type="dxa"/>
            <w:shd w:val="clear" w:color="auto" w:fill="D9D9D9" w:themeFill="background1" w:themeFillShade="D9"/>
          </w:tcPr>
          <w:p w:rsidR="0065370D" w:rsidRPr="003A7E61" w:rsidRDefault="0065370D" w:rsidP="00C51285">
            <w:pPr>
              <w:rPr>
                <w:rFonts w:ascii="Microsoft JhengHei Light" w:eastAsia="Microsoft JhengHei Light" w:hAnsi="Microsoft JhengHei Light"/>
                <w:b/>
                <w:szCs w:val="21"/>
              </w:rPr>
            </w:pPr>
          </w:p>
        </w:tc>
        <w:tc>
          <w:tcPr>
            <w:tcW w:w="900" w:type="dxa"/>
            <w:shd w:val="clear" w:color="auto" w:fill="D9D9D9" w:themeFill="background1" w:themeFillShade="D9"/>
          </w:tcPr>
          <w:p w:rsidR="0065370D" w:rsidRPr="003A7E61" w:rsidRDefault="0065370D" w:rsidP="00C51285">
            <w:pPr>
              <w:rPr>
                <w:rFonts w:ascii="Microsoft JhengHei Light" w:eastAsia="Microsoft JhengHei Light" w:hAnsi="Microsoft JhengHei Light"/>
                <w:b/>
                <w:szCs w:val="21"/>
              </w:rPr>
            </w:pPr>
          </w:p>
        </w:tc>
      </w:tr>
      <w:tr w:rsidR="0065370D" w:rsidRPr="003A7E61" w:rsidTr="00C51285">
        <w:tc>
          <w:tcPr>
            <w:tcW w:w="7470" w:type="dxa"/>
          </w:tcPr>
          <w:p w:rsidR="0065370D" w:rsidRPr="003A7E61" w:rsidRDefault="0065370D" w:rsidP="00C51285">
            <w:pPr>
              <w:jc w:val="both"/>
            </w:pPr>
            <w:r w:rsidRPr="003A7E61">
              <w:t>Key card holder</w:t>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tcPr>
          <w:p w:rsidR="0065370D" w:rsidRPr="003A7E61" w:rsidRDefault="0065370D" w:rsidP="00C51285">
            <w:pPr>
              <w:jc w:val="both"/>
            </w:pPr>
            <w:r w:rsidRPr="003A7E61">
              <w:t>Welcome letter</w:t>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tcPr>
          <w:p w:rsidR="0065370D" w:rsidRPr="003A7E61" w:rsidRDefault="0065370D" w:rsidP="00C51285">
            <w:pPr>
              <w:jc w:val="both"/>
            </w:pPr>
            <w:r w:rsidRPr="003A7E61">
              <w:t>In room information pack</w:t>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tcPr>
          <w:p w:rsidR="0065370D" w:rsidRPr="003A7E61" w:rsidRDefault="0065370D" w:rsidP="00C51285">
            <w:pPr>
              <w:jc w:val="both"/>
            </w:pPr>
            <w:r w:rsidRPr="003A7E61">
              <w:t>Room service menu</w:t>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tcPr>
          <w:p w:rsidR="0065370D" w:rsidRPr="003A7E61" w:rsidRDefault="0065370D" w:rsidP="00C51285">
            <w:pPr>
              <w:jc w:val="both"/>
            </w:pPr>
            <w:r w:rsidRPr="003A7E61">
              <w:t>Standard Operating Procedure for Housekeeping including turndown</w:t>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tcPr>
          <w:p w:rsidR="0065370D" w:rsidRPr="003A7E61" w:rsidRDefault="0065370D" w:rsidP="00C51285">
            <w:pPr>
              <w:jc w:val="both"/>
            </w:pPr>
            <w:r w:rsidRPr="003A7E61">
              <w:t>Contract of laundry service (if contracted out)</w:t>
            </w:r>
            <w:r w:rsidRPr="003A7E61">
              <w:tab/>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shd w:val="clear" w:color="auto" w:fill="auto"/>
          </w:tcPr>
          <w:p w:rsidR="0065370D" w:rsidRPr="003A7E61" w:rsidRDefault="0065370D" w:rsidP="00C51285">
            <w:pPr>
              <w:jc w:val="both"/>
            </w:pPr>
            <w:r w:rsidRPr="003A7E61">
              <w:t>Purchasing rec</w:t>
            </w:r>
            <w:r>
              <w:t xml:space="preserve">ords for linen/towels/curtains </w:t>
            </w:r>
          </w:p>
        </w:tc>
        <w:tc>
          <w:tcPr>
            <w:tcW w:w="900" w:type="dxa"/>
            <w:shd w:val="clear" w:color="auto" w:fill="auto"/>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shd w:val="clear" w:color="auto" w:fill="auto"/>
          </w:tcPr>
          <w:p w:rsidR="0065370D" w:rsidRPr="003A7E61" w:rsidRDefault="0065370D" w:rsidP="00C51285">
            <w:pPr>
              <w:jc w:val="both"/>
            </w:pPr>
            <w:r w:rsidRPr="006544F7">
              <w:t>Cleaning schedules for public areas</w:t>
            </w:r>
          </w:p>
        </w:tc>
        <w:tc>
          <w:tcPr>
            <w:tcW w:w="900" w:type="dxa"/>
            <w:shd w:val="clear" w:color="auto" w:fill="auto"/>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shd w:val="clear" w:color="auto" w:fill="D9D9D9" w:themeFill="background1" w:themeFillShade="D9"/>
          </w:tcPr>
          <w:p w:rsidR="0065370D" w:rsidRPr="003A7E61" w:rsidRDefault="0065370D" w:rsidP="00C51285">
            <w:pPr>
              <w:jc w:val="both"/>
              <w:rPr>
                <w:b/>
              </w:rPr>
            </w:pPr>
            <w:r>
              <w:rPr>
                <w:b/>
              </w:rPr>
              <w:t>F&amp;</w:t>
            </w:r>
            <w:r w:rsidRPr="003A7E61">
              <w:rPr>
                <w:b/>
              </w:rPr>
              <w:t>B</w:t>
            </w:r>
          </w:p>
        </w:tc>
        <w:tc>
          <w:tcPr>
            <w:tcW w:w="900" w:type="dxa"/>
            <w:shd w:val="clear" w:color="auto" w:fill="D9D9D9" w:themeFill="background1" w:themeFillShade="D9"/>
          </w:tcPr>
          <w:p w:rsidR="0065370D" w:rsidRPr="003A7E61" w:rsidRDefault="0065370D" w:rsidP="00C51285">
            <w:pPr>
              <w:rPr>
                <w:rFonts w:ascii="Microsoft JhengHei Light" w:eastAsia="Microsoft JhengHei Light" w:hAnsi="Microsoft JhengHei Light"/>
                <w:b/>
                <w:szCs w:val="21"/>
              </w:rPr>
            </w:pPr>
          </w:p>
        </w:tc>
        <w:tc>
          <w:tcPr>
            <w:tcW w:w="900" w:type="dxa"/>
            <w:shd w:val="clear" w:color="auto" w:fill="D9D9D9" w:themeFill="background1" w:themeFillShade="D9"/>
          </w:tcPr>
          <w:p w:rsidR="0065370D" w:rsidRPr="003A7E61" w:rsidRDefault="0065370D" w:rsidP="00C51285">
            <w:pPr>
              <w:rPr>
                <w:rFonts w:ascii="Microsoft JhengHei Light" w:eastAsia="Microsoft JhengHei Light" w:hAnsi="Microsoft JhengHei Light"/>
                <w:b/>
                <w:szCs w:val="21"/>
              </w:rPr>
            </w:pPr>
          </w:p>
        </w:tc>
      </w:tr>
      <w:tr w:rsidR="0065370D" w:rsidRPr="003A7E61" w:rsidTr="00C51285">
        <w:trPr>
          <w:trHeight w:val="368"/>
        </w:trPr>
        <w:tc>
          <w:tcPr>
            <w:tcW w:w="7470" w:type="dxa"/>
          </w:tcPr>
          <w:p w:rsidR="0065370D" w:rsidRPr="003A7E61" w:rsidRDefault="0065370D" w:rsidP="00C51285">
            <w:pPr>
              <w:jc w:val="both"/>
            </w:pPr>
            <w:r w:rsidRPr="003A7E61">
              <w:t>Main Restaurant Lunch/Diner Menu, Beverage list, Wine list, Child menu(if applicable)</w:t>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tcPr>
          <w:p w:rsidR="0065370D" w:rsidRPr="003A7E61" w:rsidRDefault="0065370D" w:rsidP="00C51285">
            <w:pPr>
              <w:jc w:val="both"/>
            </w:pPr>
            <w:r w:rsidRPr="003A7E61">
              <w:t xml:space="preserve">Standard Operating Procedure for Room service </w:t>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shd w:val="clear" w:color="auto" w:fill="D9D9D9" w:themeFill="background1" w:themeFillShade="D9"/>
          </w:tcPr>
          <w:p w:rsidR="0065370D" w:rsidRPr="003A7E61" w:rsidRDefault="0065370D" w:rsidP="00C51285">
            <w:pPr>
              <w:jc w:val="both"/>
              <w:rPr>
                <w:b/>
              </w:rPr>
            </w:pPr>
            <w:r w:rsidRPr="003A7E61">
              <w:rPr>
                <w:b/>
              </w:rPr>
              <w:t>Maintenance</w:t>
            </w:r>
          </w:p>
        </w:tc>
        <w:tc>
          <w:tcPr>
            <w:tcW w:w="900" w:type="dxa"/>
            <w:shd w:val="clear" w:color="auto" w:fill="D9D9D9" w:themeFill="background1" w:themeFillShade="D9"/>
          </w:tcPr>
          <w:p w:rsidR="0065370D" w:rsidRPr="003A7E61" w:rsidRDefault="0065370D" w:rsidP="00C51285">
            <w:pPr>
              <w:rPr>
                <w:rFonts w:ascii="Microsoft JhengHei Light" w:eastAsia="Microsoft JhengHei Light" w:hAnsi="Microsoft JhengHei Light"/>
                <w:b/>
                <w:szCs w:val="21"/>
              </w:rPr>
            </w:pPr>
          </w:p>
        </w:tc>
        <w:tc>
          <w:tcPr>
            <w:tcW w:w="900" w:type="dxa"/>
            <w:shd w:val="clear" w:color="auto" w:fill="D9D9D9" w:themeFill="background1" w:themeFillShade="D9"/>
          </w:tcPr>
          <w:p w:rsidR="0065370D" w:rsidRPr="003A7E61" w:rsidRDefault="0065370D" w:rsidP="00C51285">
            <w:pPr>
              <w:rPr>
                <w:rFonts w:ascii="Microsoft JhengHei Light" w:eastAsia="Microsoft JhengHei Light" w:hAnsi="Microsoft JhengHei Light"/>
                <w:b/>
                <w:szCs w:val="21"/>
              </w:rPr>
            </w:pPr>
          </w:p>
        </w:tc>
      </w:tr>
      <w:tr w:rsidR="0065370D" w:rsidRPr="003A7E61" w:rsidTr="00C51285">
        <w:tc>
          <w:tcPr>
            <w:tcW w:w="7470" w:type="dxa"/>
            <w:shd w:val="clear" w:color="auto" w:fill="auto"/>
          </w:tcPr>
          <w:p w:rsidR="0065370D" w:rsidRPr="003A7E61" w:rsidRDefault="0065370D" w:rsidP="00C51285">
            <w:pPr>
              <w:jc w:val="both"/>
            </w:pPr>
            <w:r w:rsidRPr="003A7E61">
              <w:lastRenderedPageBreak/>
              <w:t>Duty Roster of Maintenance Staff</w:t>
            </w:r>
          </w:p>
        </w:tc>
        <w:tc>
          <w:tcPr>
            <w:tcW w:w="900" w:type="dxa"/>
            <w:shd w:val="clear" w:color="auto" w:fill="auto"/>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tcPr>
          <w:p w:rsidR="0065370D" w:rsidRPr="003A7E61" w:rsidRDefault="0065370D" w:rsidP="00C51285">
            <w:pPr>
              <w:jc w:val="both"/>
            </w:pPr>
            <w:r w:rsidRPr="003A7E61">
              <w:t>Pest control contract</w:t>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tcPr>
          <w:p w:rsidR="0065370D" w:rsidRPr="003A7E61" w:rsidRDefault="0065370D" w:rsidP="00C51285">
            <w:pPr>
              <w:jc w:val="both"/>
            </w:pPr>
            <w:r w:rsidRPr="003A7E61">
              <w:t>Ma</w:t>
            </w:r>
            <w:r>
              <w:t>intenance Schedules</w:t>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shd w:val="clear" w:color="auto" w:fill="D9D9D9" w:themeFill="background1" w:themeFillShade="D9"/>
          </w:tcPr>
          <w:p w:rsidR="0065370D" w:rsidRPr="003A7E61" w:rsidRDefault="0065370D" w:rsidP="00C51285">
            <w:pPr>
              <w:jc w:val="both"/>
              <w:rPr>
                <w:b/>
              </w:rPr>
            </w:pPr>
            <w:r w:rsidRPr="003A7E61">
              <w:rPr>
                <w:b/>
              </w:rPr>
              <w:t>Human Resources</w:t>
            </w:r>
          </w:p>
        </w:tc>
        <w:tc>
          <w:tcPr>
            <w:tcW w:w="900" w:type="dxa"/>
            <w:shd w:val="clear" w:color="auto" w:fill="D9D9D9" w:themeFill="background1" w:themeFillShade="D9"/>
          </w:tcPr>
          <w:p w:rsidR="0065370D" w:rsidRPr="003A7E61" w:rsidRDefault="0065370D" w:rsidP="00C51285">
            <w:pPr>
              <w:rPr>
                <w:rFonts w:ascii="Microsoft JhengHei Light" w:eastAsia="Microsoft JhengHei Light" w:hAnsi="Microsoft JhengHei Light"/>
                <w:b/>
                <w:szCs w:val="21"/>
              </w:rPr>
            </w:pPr>
          </w:p>
        </w:tc>
        <w:tc>
          <w:tcPr>
            <w:tcW w:w="900" w:type="dxa"/>
            <w:shd w:val="clear" w:color="auto" w:fill="D9D9D9" w:themeFill="background1" w:themeFillShade="D9"/>
          </w:tcPr>
          <w:p w:rsidR="0065370D" w:rsidRPr="003A7E61" w:rsidRDefault="0065370D" w:rsidP="00C51285">
            <w:pPr>
              <w:rPr>
                <w:rFonts w:ascii="Microsoft JhengHei Light" w:eastAsia="Microsoft JhengHei Light" w:hAnsi="Microsoft JhengHei Light"/>
                <w:b/>
                <w:szCs w:val="21"/>
              </w:rPr>
            </w:pPr>
          </w:p>
        </w:tc>
      </w:tr>
      <w:tr w:rsidR="0065370D" w:rsidRPr="003A7E61" w:rsidTr="00C51285">
        <w:tc>
          <w:tcPr>
            <w:tcW w:w="7470" w:type="dxa"/>
          </w:tcPr>
          <w:p w:rsidR="0065370D" w:rsidRPr="003A7E61" w:rsidRDefault="0065370D" w:rsidP="00C51285">
            <w:pPr>
              <w:jc w:val="both"/>
            </w:pPr>
            <w:r w:rsidRPr="003A7E61">
              <w:t xml:space="preserve">Staff Medical Examinations </w:t>
            </w:r>
            <w:r>
              <w:t>Records</w:t>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tcPr>
          <w:p w:rsidR="0065370D" w:rsidRPr="003A7E61" w:rsidRDefault="0065370D" w:rsidP="00C51285">
            <w:pPr>
              <w:jc w:val="both"/>
            </w:pPr>
            <w:r w:rsidRPr="003A7E61">
              <w:t>Fire Safety/First Aid Training certificates</w:t>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tcPr>
          <w:p w:rsidR="0065370D" w:rsidRPr="003A7E61" w:rsidRDefault="0065370D" w:rsidP="00C51285">
            <w:pPr>
              <w:jc w:val="both"/>
            </w:pPr>
            <w:r w:rsidRPr="003A7E61">
              <w:t>List/records of  staff Training given in the past year</w:t>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r w:rsidR="0065370D" w:rsidRPr="003A7E61" w:rsidTr="00C51285">
        <w:tc>
          <w:tcPr>
            <w:tcW w:w="7470" w:type="dxa"/>
          </w:tcPr>
          <w:p w:rsidR="0065370D" w:rsidRPr="003A7E61" w:rsidRDefault="0065370D" w:rsidP="00C51285">
            <w:pPr>
              <w:jc w:val="both"/>
            </w:pPr>
            <w:r w:rsidRPr="001A1CD9">
              <w:t>Duties and responsibilities of porter/concierge /receptionist /butler/guest service</w:t>
            </w:r>
          </w:p>
        </w:tc>
        <w:tc>
          <w:tcPr>
            <w:tcW w:w="900" w:type="dxa"/>
          </w:tcPr>
          <w:p w:rsidR="0065370D" w:rsidRPr="003A7E61" w:rsidRDefault="0065370D" w:rsidP="00C51285">
            <w:pPr>
              <w:rPr>
                <w:rFonts w:ascii="Microsoft JhengHei Light" w:eastAsia="Microsoft JhengHei Light" w:hAnsi="Microsoft JhengHei Light"/>
                <w:szCs w:val="21"/>
              </w:rPr>
            </w:pPr>
          </w:p>
        </w:tc>
        <w:tc>
          <w:tcPr>
            <w:tcW w:w="900" w:type="dxa"/>
          </w:tcPr>
          <w:p w:rsidR="0065370D" w:rsidRPr="003A7E61" w:rsidRDefault="0065370D" w:rsidP="00C51285">
            <w:pPr>
              <w:rPr>
                <w:rFonts w:ascii="Microsoft JhengHei Light" w:eastAsia="Microsoft JhengHei Light" w:hAnsi="Microsoft JhengHei Light"/>
                <w:szCs w:val="21"/>
              </w:rPr>
            </w:pPr>
          </w:p>
        </w:tc>
      </w:tr>
    </w:tbl>
    <w:p w:rsidR="0065370D" w:rsidRDefault="0065370D" w:rsidP="001E1992">
      <w:bookmarkStart w:id="0" w:name="_GoBack"/>
      <w:bookmarkEnd w:id="0"/>
    </w:p>
    <w:p w:rsidR="0065370D" w:rsidRDefault="0065370D" w:rsidP="0065370D">
      <w:pPr>
        <w:ind w:left="360"/>
      </w:pPr>
    </w:p>
    <w:p w:rsidR="0065370D" w:rsidRDefault="0065370D" w:rsidP="0065370D">
      <w:pPr>
        <w:pStyle w:val="Heading1"/>
        <w:numPr>
          <w:ilvl w:val="0"/>
          <w:numId w:val="1"/>
        </w:numPr>
      </w:pPr>
      <w:r w:rsidRPr="000B06EE">
        <w:rPr>
          <w:rFonts w:ascii="Calibri" w:eastAsia="Times New Roman" w:hAnsi="Calibri"/>
          <w:noProof/>
          <w:color w:val="000000"/>
          <w:sz w:val="22"/>
          <w:szCs w:val="22"/>
          <w:lang w:val="en-GB" w:eastAsia="en-GB"/>
        </w:rPr>
        <w:drawing>
          <wp:anchor distT="0" distB="0" distL="114300" distR="114300" simplePos="0" relativeHeight="251659264" behindDoc="0" locked="0" layoutInCell="1" allowOverlap="1" wp14:anchorId="70B7DA5F" wp14:editId="58416FB0">
            <wp:simplePos x="0" y="0"/>
            <wp:positionH relativeFrom="column">
              <wp:posOffset>3076575</wp:posOffset>
            </wp:positionH>
            <wp:positionV relativeFrom="paragraph">
              <wp:posOffset>516891</wp:posOffset>
            </wp:positionV>
            <wp:extent cx="571500" cy="590550"/>
            <wp:effectExtent l="0" t="0" r="0" b="0"/>
            <wp:wrapNone/>
            <wp:docPr id="4" name="Picture 4">
              <a:extLst xmlns:a="http://schemas.openxmlformats.org/drawingml/2006/main">
                <a:ext uri="{FF2B5EF4-FFF2-40B4-BE49-F238E27FC236}">
                  <a16:creationId xmlns:a16="http://schemas.microsoft.com/office/drawing/2014/main" id="{00000000-0008-0000-0A00-000004000000}"/>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0000000-0008-0000-0A00-000004000000}"/>
                        </a:ext>
                      </a:extLst>
                    </pic:cNvPr>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aturation sat="0"/>
                              </a14:imgEffect>
                            </a14:imgLayer>
                          </a14:imgProps>
                        </a:ext>
                      </a:extLst>
                    </a:blip>
                    <a:srcRect l="3030" t="3125" r="6166"/>
                    <a:stretch/>
                  </pic:blipFill>
                  <pic:spPr bwMode="auto">
                    <a:xfrm>
                      <a:off x="0" y="0"/>
                      <a:ext cx="571500" cy="590550"/>
                    </a:xfrm>
                    <a:prstGeom prst="rect">
                      <a:avLst/>
                    </a:prstGeom>
                    <a:noFill/>
                    <a:ln w="9525">
                      <a:noFill/>
                      <a:miter lim="800000"/>
                      <a:headEnd/>
                      <a:tailEnd/>
                    </a:ln>
                    <a:effectLst/>
                  </pic:spPr>
                </pic:pic>
              </a:graphicData>
            </a:graphic>
            <wp14:sizeRelH relativeFrom="page">
              <wp14:pctWidth>0</wp14:pctWidth>
            </wp14:sizeRelH>
            <wp14:sizeRelV relativeFrom="page">
              <wp14:pctHeight>0</wp14:pctHeight>
            </wp14:sizeRelV>
          </wp:anchor>
        </w:drawing>
      </w:r>
      <w:r>
        <w:t>Sustainability Practices</w:t>
      </w:r>
    </w:p>
    <w:p w:rsidR="0065370D" w:rsidRDefault="0065370D" w:rsidP="0065370D">
      <w:pPr>
        <w:rPr>
          <w:rFonts w:ascii="Calibri" w:eastAsia="Times New Roman" w:hAnsi="Calibri" w:cs="Times New Roman"/>
          <w:color w:val="000000"/>
          <w:sz w:val="21"/>
          <w:szCs w:val="21"/>
          <w:lang w:val="en-GB" w:eastAsia="en-GB"/>
        </w:rPr>
      </w:pPr>
    </w:p>
    <w:p w:rsidR="0065370D" w:rsidRDefault="0065370D" w:rsidP="0065370D">
      <w:pPr>
        <w:rPr>
          <w:rFonts w:ascii="Calibri" w:eastAsia="Times New Roman" w:hAnsi="Calibri" w:cs="Times New Roman"/>
          <w:color w:val="000000"/>
          <w:sz w:val="21"/>
          <w:szCs w:val="21"/>
          <w:lang w:val="en-GB" w:eastAsia="en-GB"/>
        </w:rPr>
      </w:pPr>
    </w:p>
    <w:p w:rsidR="0065370D" w:rsidRDefault="0065370D" w:rsidP="0065370D">
      <w:pPr>
        <w:rPr>
          <w:rFonts w:ascii="Calibri" w:eastAsia="Times New Roman" w:hAnsi="Calibri" w:cs="Times New Roman"/>
          <w:color w:val="000000"/>
          <w:sz w:val="21"/>
          <w:szCs w:val="21"/>
          <w:lang w:val="en-GB" w:eastAsia="en-GB"/>
        </w:rPr>
      </w:pPr>
    </w:p>
    <w:p w:rsidR="0065370D" w:rsidRDefault="0065370D" w:rsidP="0065370D">
      <w:pPr>
        <w:rPr>
          <w:rFonts w:ascii="Calibri" w:eastAsia="Times New Roman" w:hAnsi="Calibri" w:cs="Times New Roman"/>
          <w:color w:val="000000"/>
          <w:sz w:val="21"/>
          <w:szCs w:val="21"/>
          <w:lang w:val="en-GB" w:eastAsia="en-GB"/>
        </w:rPr>
      </w:pPr>
    </w:p>
    <w:p w:rsidR="0065370D" w:rsidRDefault="0065370D" w:rsidP="0065370D">
      <w:pPr>
        <w:ind w:left="360"/>
        <w:jc w:val="both"/>
        <w:rPr>
          <w:rFonts w:ascii="Calibri" w:eastAsia="Times New Roman" w:hAnsi="Calibri" w:cs="Times New Roman"/>
          <w:color w:val="000000"/>
          <w:sz w:val="21"/>
          <w:szCs w:val="21"/>
          <w:lang w:val="en-GB" w:eastAsia="en-GB"/>
        </w:rPr>
      </w:pPr>
      <w:r>
        <w:rPr>
          <w:rFonts w:ascii="Calibri" w:eastAsia="Times New Roman" w:hAnsi="Calibri" w:cs="Times New Roman"/>
          <w:color w:val="000000"/>
          <w:sz w:val="21"/>
          <w:szCs w:val="21"/>
          <w:lang w:val="en-GB" w:eastAsia="en-GB"/>
        </w:rPr>
        <w:t xml:space="preserve">The Department would like to encourage our accommodation sector to incorporate sustainable practices in their business operations and as such a sustainability component has been included in the classification criteria. </w:t>
      </w:r>
    </w:p>
    <w:p w:rsidR="0065370D" w:rsidRDefault="0065370D" w:rsidP="0065370D">
      <w:pPr>
        <w:ind w:left="360"/>
        <w:jc w:val="both"/>
        <w:rPr>
          <w:rFonts w:ascii="Calibri" w:eastAsia="Times New Roman" w:hAnsi="Calibri" w:cs="Times New Roman"/>
          <w:color w:val="000000"/>
          <w:sz w:val="21"/>
          <w:szCs w:val="21"/>
          <w:lang w:val="en-GB" w:eastAsia="en-GB"/>
        </w:rPr>
      </w:pPr>
    </w:p>
    <w:p w:rsidR="0065370D" w:rsidRDefault="0065370D" w:rsidP="0065370D">
      <w:pPr>
        <w:ind w:left="360"/>
        <w:jc w:val="both"/>
        <w:rPr>
          <w:rFonts w:ascii="Calibri" w:eastAsia="Times New Roman" w:hAnsi="Calibri" w:cs="Times New Roman"/>
          <w:color w:val="000000"/>
          <w:sz w:val="21"/>
          <w:szCs w:val="21"/>
          <w:lang w:val="en-GB" w:eastAsia="en-GB"/>
        </w:rPr>
      </w:pPr>
      <w:r>
        <w:rPr>
          <w:rFonts w:ascii="Calibri" w:eastAsia="Times New Roman" w:hAnsi="Calibri" w:cs="Times New Roman"/>
          <w:color w:val="000000"/>
          <w:sz w:val="21"/>
          <w:szCs w:val="21"/>
          <w:lang w:val="en-GB" w:eastAsia="en-GB"/>
        </w:rPr>
        <w:t>In order to ensure that we capture all information relating to this, we have attached the below form for your actions. Please fill in where practices are being done by the hotel and attach relevant supporting documents where applicable.</w:t>
      </w:r>
    </w:p>
    <w:p w:rsidR="0065370D" w:rsidRDefault="0065370D" w:rsidP="0065370D">
      <w:pPr>
        <w:jc w:val="both"/>
        <w:rPr>
          <w:rFonts w:ascii="Calibri" w:eastAsia="Times New Roman" w:hAnsi="Calibri" w:cs="Times New Roman"/>
          <w:color w:val="000000"/>
          <w:sz w:val="21"/>
          <w:szCs w:val="21"/>
          <w:lang w:val="en-GB" w:eastAsia="en-GB"/>
        </w:rPr>
      </w:pPr>
    </w:p>
    <w:p w:rsidR="0065370D" w:rsidRDefault="0065370D" w:rsidP="0065370D">
      <w:pPr>
        <w:ind w:left="360"/>
        <w:jc w:val="both"/>
        <w:rPr>
          <w:rFonts w:ascii="Calibri" w:eastAsia="Times New Roman" w:hAnsi="Calibri" w:cs="Times New Roman"/>
          <w:color w:val="000000"/>
          <w:sz w:val="21"/>
          <w:szCs w:val="21"/>
          <w:lang w:val="en-GB" w:eastAsia="en-GB"/>
        </w:rPr>
      </w:pPr>
      <w:r>
        <w:rPr>
          <w:rFonts w:ascii="Calibri" w:eastAsia="Times New Roman" w:hAnsi="Calibri" w:cs="Times New Roman"/>
          <w:color w:val="000000"/>
          <w:sz w:val="21"/>
          <w:szCs w:val="21"/>
          <w:lang w:val="en-GB" w:eastAsia="en-GB"/>
        </w:rPr>
        <w:t>Note that establishments</w:t>
      </w:r>
      <w:r w:rsidRPr="000B06EE">
        <w:rPr>
          <w:rFonts w:ascii="Calibri" w:eastAsia="Times New Roman" w:hAnsi="Calibri" w:cs="Times New Roman"/>
          <w:color w:val="000000"/>
          <w:sz w:val="21"/>
          <w:szCs w:val="21"/>
          <w:lang w:val="en-GB" w:eastAsia="en-GB"/>
        </w:rPr>
        <w:t xml:space="preserve"> </w:t>
      </w:r>
      <w:r>
        <w:rPr>
          <w:rFonts w:ascii="Calibri" w:eastAsia="Times New Roman" w:hAnsi="Calibri" w:cs="Times New Roman"/>
          <w:color w:val="000000"/>
          <w:sz w:val="21"/>
          <w:szCs w:val="21"/>
          <w:lang w:val="en-GB" w:eastAsia="en-GB"/>
        </w:rPr>
        <w:t xml:space="preserve">which are </w:t>
      </w:r>
      <w:r w:rsidRPr="000B06EE">
        <w:rPr>
          <w:rFonts w:ascii="Calibri" w:eastAsia="Times New Roman" w:hAnsi="Calibri" w:cs="Times New Roman"/>
          <w:color w:val="000000"/>
          <w:sz w:val="21"/>
          <w:szCs w:val="21"/>
          <w:lang w:val="en-GB" w:eastAsia="en-GB"/>
        </w:rPr>
        <w:t>certified as a Seychelles Sustainable Tourism Label (SSTL) Hotel</w:t>
      </w:r>
      <w:r>
        <w:rPr>
          <w:rFonts w:ascii="Calibri" w:eastAsia="Times New Roman" w:hAnsi="Calibri" w:cs="Times New Roman"/>
          <w:color w:val="000000"/>
          <w:sz w:val="21"/>
          <w:szCs w:val="21"/>
          <w:lang w:val="en-GB" w:eastAsia="en-GB"/>
        </w:rPr>
        <w:t xml:space="preserve"> will qualify for </w:t>
      </w:r>
      <w:r w:rsidRPr="000B06EE">
        <w:rPr>
          <w:rFonts w:ascii="Calibri" w:eastAsia="Times New Roman" w:hAnsi="Calibri" w:cs="Times New Roman"/>
          <w:color w:val="000000"/>
          <w:sz w:val="21"/>
          <w:szCs w:val="21"/>
          <w:lang w:val="en-GB" w:eastAsia="en-GB"/>
        </w:rPr>
        <w:t xml:space="preserve">100% of the </w:t>
      </w:r>
      <w:r>
        <w:rPr>
          <w:rFonts w:ascii="Calibri" w:eastAsia="Times New Roman" w:hAnsi="Calibri" w:cs="Times New Roman"/>
          <w:color w:val="000000"/>
          <w:sz w:val="21"/>
          <w:szCs w:val="21"/>
          <w:lang w:val="en-GB" w:eastAsia="en-GB"/>
        </w:rPr>
        <w:t>Sustainable Practices points and are not required to fill in this section.</w:t>
      </w:r>
    </w:p>
    <w:p w:rsidR="0065370D" w:rsidRDefault="0065370D" w:rsidP="0065370D">
      <w:r>
        <w:t xml:space="preserve"> </w:t>
      </w:r>
    </w:p>
    <w:tbl>
      <w:tblPr>
        <w:tblW w:w="10080" w:type="dxa"/>
        <w:tblInd w:w="355" w:type="dxa"/>
        <w:tblBorders>
          <w:top w:val="single" w:sz="4" w:space="0" w:color="auto"/>
          <w:left w:val="single" w:sz="4" w:space="0" w:color="3A3838"/>
          <w:bottom w:val="single" w:sz="4" w:space="0" w:color="3A3838"/>
          <w:right w:val="single" w:sz="4" w:space="0" w:color="3A3838"/>
          <w:insideH w:val="single" w:sz="4" w:space="0" w:color="3A3838"/>
          <w:insideV w:val="single" w:sz="4" w:space="0" w:color="3A3838"/>
        </w:tblBorders>
        <w:tblLook w:val="04A0" w:firstRow="1" w:lastRow="0" w:firstColumn="1" w:lastColumn="0" w:noHBand="0" w:noVBand="1"/>
      </w:tblPr>
      <w:tblGrid>
        <w:gridCol w:w="4230"/>
        <w:gridCol w:w="857"/>
        <w:gridCol w:w="1933"/>
        <w:gridCol w:w="3060"/>
      </w:tblGrid>
      <w:tr w:rsidR="0065370D" w:rsidRPr="000B06EE" w:rsidTr="00C51285">
        <w:trPr>
          <w:trHeight w:val="375"/>
        </w:trPr>
        <w:tc>
          <w:tcPr>
            <w:tcW w:w="4230" w:type="dxa"/>
            <w:shd w:val="clear" w:color="auto" w:fill="808080" w:themeFill="background1" w:themeFillShade="80"/>
            <w:vAlign w:val="center"/>
            <w:hideMark/>
          </w:tcPr>
          <w:p w:rsidR="0065370D" w:rsidRPr="000B06EE" w:rsidRDefault="0065370D" w:rsidP="00C51285">
            <w:pPr>
              <w:rPr>
                <w:rFonts w:ascii="Calibri" w:eastAsia="Times New Roman" w:hAnsi="Calibri" w:cs="Times New Roman"/>
                <w:b/>
                <w:bCs/>
                <w:color w:val="000000"/>
                <w:sz w:val="21"/>
                <w:szCs w:val="21"/>
                <w:lang w:val="en-GB" w:eastAsia="en-GB"/>
              </w:rPr>
            </w:pPr>
            <w:r>
              <w:rPr>
                <w:rFonts w:ascii="Calibri" w:eastAsia="Times New Roman" w:hAnsi="Calibri" w:cs="Times New Roman"/>
                <w:b/>
                <w:bCs/>
                <w:color w:val="000000"/>
                <w:sz w:val="21"/>
                <w:szCs w:val="21"/>
                <w:lang w:val="en-GB" w:eastAsia="en-GB"/>
              </w:rPr>
              <w:t>Category</w:t>
            </w:r>
          </w:p>
        </w:tc>
        <w:tc>
          <w:tcPr>
            <w:tcW w:w="857" w:type="dxa"/>
            <w:shd w:val="clear" w:color="auto" w:fill="808080" w:themeFill="background1" w:themeFillShade="80"/>
          </w:tcPr>
          <w:p w:rsidR="0065370D" w:rsidRPr="00211C98" w:rsidRDefault="0065370D" w:rsidP="00C51285">
            <w:pPr>
              <w:jc w:val="center"/>
              <w:rPr>
                <w:rFonts w:ascii="Calibri" w:eastAsia="Times New Roman" w:hAnsi="Calibri" w:cs="Times New Roman"/>
                <w:b/>
                <w:color w:val="000000"/>
                <w:sz w:val="21"/>
                <w:szCs w:val="21"/>
                <w:lang w:val="en-GB" w:eastAsia="en-GB"/>
              </w:rPr>
            </w:pPr>
            <w:r w:rsidRPr="00211C98">
              <w:rPr>
                <w:rFonts w:ascii="Calibri" w:eastAsia="Times New Roman" w:hAnsi="Calibri" w:cs="Times New Roman"/>
                <w:b/>
                <w:color w:val="000000"/>
                <w:sz w:val="21"/>
                <w:szCs w:val="21"/>
                <w:lang w:val="en-GB" w:eastAsia="en-GB"/>
              </w:rPr>
              <w:t>Yes/No</w:t>
            </w:r>
          </w:p>
        </w:tc>
        <w:tc>
          <w:tcPr>
            <w:tcW w:w="1933" w:type="dxa"/>
            <w:shd w:val="clear" w:color="auto" w:fill="808080" w:themeFill="background1" w:themeFillShade="80"/>
            <w:vAlign w:val="center"/>
          </w:tcPr>
          <w:p w:rsidR="0065370D" w:rsidRPr="000B06EE" w:rsidRDefault="0065370D" w:rsidP="00C51285">
            <w:pPr>
              <w:jc w:val="center"/>
              <w:rPr>
                <w:rFonts w:ascii="Calibri" w:eastAsia="Times New Roman" w:hAnsi="Calibri" w:cs="Times New Roman"/>
                <w:b/>
                <w:color w:val="000000"/>
                <w:sz w:val="21"/>
                <w:szCs w:val="21"/>
                <w:lang w:val="en-GB" w:eastAsia="en-GB"/>
              </w:rPr>
            </w:pPr>
            <w:r>
              <w:rPr>
                <w:rFonts w:ascii="Calibri" w:eastAsia="Times New Roman" w:hAnsi="Calibri" w:cs="Times New Roman"/>
                <w:b/>
                <w:color w:val="000000"/>
                <w:sz w:val="21"/>
                <w:szCs w:val="21"/>
                <w:lang w:val="en-GB" w:eastAsia="en-GB"/>
              </w:rPr>
              <w:t>Required Supporting Evidence to be attached</w:t>
            </w:r>
          </w:p>
        </w:tc>
        <w:tc>
          <w:tcPr>
            <w:tcW w:w="3060" w:type="dxa"/>
            <w:shd w:val="clear" w:color="auto" w:fill="808080" w:themeFill="background1" w:themeFillShade="80"/>
            <w:noWrap/>
            <w:vAlign w:val="center"/>
            <w:hideMark/>
          </w:tcPr>
          <w:p w:rsidR="0065370D" w:rsidRPr="000B06EE" w:rsidRDefault="0065370D" w:rsidP="00C51285">
            <w:pPr>
              <w:jc w:val="center"/>
              <w:rPr>
                <w:rFonts w:ascii="Calibri" w:eastAsia="Times New Roman" w:hAnsi="Calibri" w:cs="Times New Roman"/>
                <w:b/>
                <w:color w:val="000000"/>
                <w:sz w:val="21"/>
                <w:szCs w:val="21"/>
                <w:lang w:val="en-GB" w:eastAsia="en-GB"/>
              </w:rPr>
            </w:pPr>
            <w:r w:rsidRPr="000F0DC1">
              <w:rPr>
                <w:rFonts w:ascii="Calibri" w:eastAsia="Times New Roman" w:hAnsi="Calibri" w:cs="Times New Roman"/>
                <w:b/>
                <w:color w:val="000000"/>
                <w:sz w:val="21"/>
                <w:szCs w:val="21"/>
                <w:lang w:val="en-GB" w:eastAsia="en-GB"/>
              </w:rPr>
              <w:t>Remarks</w:t>
            </w:r>
            <w:r w:rsidRPr="000B06EE">
              <w:rPr>
                <w:rFonts w:ascii="Calibri" w:eastAsia="Times New Roman" w:hAnsi="Calibri" w:cs="Times New Roman"/>
                <w:b/>
                <w:color w:val="000000"/>
                <w:sz w:val="21"/>
                <w:szCs w:val="21"/>
                <w:lang w:val="en-GB" w:eastAsia="en-GB"/>
              </w:rPr>
              <w:t> </w:t>
            </w:r>
          </w:p>
        </w:tc>
      </w:tr>
      <w:tr w:rsidR="0065370D" w:rsidRPr="000B06EE" w:rsidTr="00C51285">
        <w:trPr>
          <w:trHeight w:val="375"/>
        </w:trPr>
        <w:tc>
          <w:tcPr>
            <w:tcW w:w="4230" w:type="dxa"/>
            <w:shd w:val="clear" w:color="000000" w:fill="A9D08E"/>
            <w:vAlign w:val="center"/>
          </w:tcPr>
          <w:p w:rsidR="0065370D" w:rsidRPr="000B06EE" w:rsidRDefault="0065370D" w:rsidP="00C51285">
            <w:pPr>
              <w:rPr>
                <w:rFonts w:ascii="Calibri" w:eastAsia="Times New Roman" w:hAnsi="Calibri" w:cs="Times New Roman"/>
                <w:b/>
                <w:bCs/>
                <w:color w:val="000000"/>
                <w:sz w:val="21"/>
                <w:szCs w:val="21"/>
                <w:lang w:val="en-GB" w:eastAsia="en-GB"/>
              </w:rPr>
            </w:pPr>
            <w:r>
              <w:rPr>
                <w:rFonts w:ascii="Calibri" w:eastAsia="Times New Roman" w:hAnsi="Calibri" w:cs="Times New Roman"/>
                <w:b/>
                <w:bCs/>
                <w:color w:val="000000"/>
                <w:sz w:val="21"/>
                <w:szCs w:val="21"/>
                <w:lang w:val="en-GB" w:eastAsia="en-GB"/>
              </w:rPr>
              <w:t>Management</w:t>
            </w:r>
          </w:p>
        </w:tc>
        <w:tc>
          <w:tcPr>
            <w:tcW w:w="857" w:type="dxa"/>
            <w:shd w:val="clear" w:color="000000" w:fill="A9D08E"/>
          </w:tcPr>
          <w:p w:rsidR="0065370D" w:rsidRPr="00211C98" w:rsidRDefault="0065370D" w:rsidP="00C51285">
            <w:pPr>
              <w:jc w:val="center"/>
              <w:rPr>
                <w:rFonts w:ascii="Calibri" w:eastAsia="Times New Roman" w:hAnsi="Calibri" w:cs="Times New Roman"/>
                <w:b/>
                <w:color w:val="000000"/>
                <w:sz w:val="21"/>
                <w:szCs w:val="21"/>
                <w:lang w:val="en-GB" w:eastAsia="en-GB"/>
              </w:rPr>
            </w:pPr>
          </w:p>
        </w:tc>
        <w:tc>
          <w:tcPr>
            <w:tcW w:w="1933" w:type="dxa"/>
            <w:shd w:val="clear" w:color="000000" w:fill="A9D08E"/>
            <w:vAlign w:val="center"/>
          </w:tcPr>
          <w:p w:rsidR="0065370D" w:rsidRPr="00211C98" w:rsidRDefault="0065370D" w:rsidP="00C51285">
            <w:pPr>
              <w:jc w:val="center"/>
              <w:rPr>
                <w:rFonts w:ascii="Calibri" w:eastAsia="Times New Roman" w:hAnsi="Calibri" w:cs="Times New Roman"/>
                <w:b/>
                <w:color w:val="000000"/>
                <w:sz w:val="21"/>
                <w:szCs w:val="21"/>
                <w:lang w:val="en-GB" w:eastAsia="en-GB"/>
              </w:rPr>
            </w:pPr>
          </w:p>
        </w:tc>
        <w:tc>
          <w:tcPr>
            <w:tcW w:w="3060" w:type="dxa"/>
            <w:shd w:val="clear" w:color="000000" w:fill="A9D08E"/>
            <w:noWrap/>
            <w:vAlign w:val="center"/>
          </w:tcPr>
          <w:p w:rsidR="0065370D" w:rsidRPr="000F0DC1" w:rsidRDefault="0065370D" w:rsidP="00C51285">
            <w:pPr>
              <w:jc w:val="center"/>
              <w:rPr>
                <w:rFonts w:ascii="Calibri" w:eastAsia="Times New Roman" w:hAnsi="Calibri" w:cs="Times New Roman"/>
                <w:b/>
                <w:color w:val="000000"/>
                <w:sz w:val="21"/>
                <w:szCs w:val="21"/>
                <w:lang w:val="en-GB" w:eastAsia="en-GB"/>
              </w:rPr>
            </w:pPr>
          </w:p>
        </w:tc>
      </w:tr>
      <w:tr w:rsidR="0065370D" w:rsidRPr="000B06EE" w:rsidTr="00C51285">
        <w:trPr>
          <w:trHeight w:val="1545"/>
        </w:trPr>
        <w:tc>
          <w:tcPr>
            <w:tcW w:w="4230" w:type="dxa"/>
            <w:shd w:val="clear" w:color="auto" w:fill="auto"/>
            <w:vAlign w:val="center"/>
            <w:hideMark/>
          </w:tcPr>
          <w:p w:rsidR="0065370D"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 xml:space="preserve">The hotel has a sustainable tourism policy appropriate to the size of the business, which includes a vision statement, and identifies goals in at least three of the following:  waste, water, energy, staff, conservation, community, or guests. </w:t>
            </w:r>
          </w:p>
          <w:p w:rsidR="0065370D" w:rsidRPr="000B06EE" w:rsidRDefault="0065370D" w:rsidP="00C51285">
            <w:pPr>
              <w:rPr>
                <w:rFonts w:ascii="Calibri" w:eastAsia="Times New Roman" w:hAnsi="Calibri" w:cs="Times New Roman"/>
                <w:color w:val="000000"/>
                <w:sz w:val="21"/>
                <w:szCs w:val="21"/>
                <w:lang w:val="en-GB" w:eastAsia="en-GB"/>
              </w:rPr>
            </w:pP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rPr>
                <w:rFonts w:ascii="Calibri" w:eastAsia="Times New Roman" w:hAnsi="Calibri" w:cs="Times New Roman"/>
                <w:i/>
                <w:color w:val="000000"/>
                <w:lang w:val="en-GB" w:eastAsia="en-GB"/>
              </w:rPr>
            </w:pPr>
            <w:r w:rsidRPr="002443C2">
              <w:rPr>
                <w:rFonts w:ascii="Calibri" w:eastAsia="Times New Roman" w:hAnsi="Calibri" w:cs="Times New Roman"/>
                <w:i/>
                <w:color w:val="000000"/>
                <w:lang w:val="en-GB" w:eastAsia="en-GB"/>
              </w:rPr>
              <w:t>Copy of sustainable policy documents</w:t>
            </w:r>
          </w:p>
        </w:tc>
        <w:tc>
          <w:tcPr>
            <w:tcW w:w="3060" w:type="dxa"/>
            <w:shd w:val="clear" w:color="auto" w:fill="auto"/>
            <w:vAlign w:val="center"/>
            <w:hideMark/>
          </w:tcPr>
          <w:p w:rsidR="0065370D" w:rsidRPr="000B06EE" w:rsidRDefault="0065370D" w:rsidP="00C51285">
            <w:pPr>
              <w:jc w:val="cente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 </w:t>
            </w:r>
          </w:p>
        </w:tc>
      </w:tr>
      <w:tr w:rsidR="0065370D" w:rsidRPr="000B06EE" w:rsidTr="00C51285">
        <w:trPr>
          <w:trHeight w:val="975"/>
        </w:trPr>
        <w:tc>
          <w:tcPr>
            <w:tcW w:w="4230" w:type="dxa"/>
            <w:shd w:val="clear" w:color="auto" w:fill="auto"/>
            <w:vAlign w:val="center"/>
            <w:hideMark/>
          </w:tcPr>
          <w:p w:rsidR="0065370D"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The hotel has a valid certification with any international accreditation body for quality, environmental or hygiene standards (e.g.: ISO, Green Globe, HACCP etc.)</w:t>
            </w:r>
          </w:p>
          <w:p w:rsidR="0065370D" w:rsidRPr="000B06EE" w:rsidRDefault="0065370D" w:rsidP="00C51285">
            <w:pPr>
              <w:rPr>
                <w:rFonts w:ascii="Calibri" w:eastAsia="Times New Roman" w:hAnsi="Calibri" w:cs="Times New Roman"/>
                <w:color w:val="000000"/>
                <w:sz w:val="21"/>
                <w:szCs w:val="21"/>
                <w:lang w:val="en-GB" w:eastAsia="en-GB"/>
              </w:rPr>
            </w:pP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rPr>
                <w:rFonts w:ascii="Calibri" w:eastAsia="Times New Roman" w:hAnsi="Calibri" w:cs="Times New Roman"/>
                <w:i/>
                <w:color w:val="000000"/>
                <w:lang w:val="en-GB" w:eastAsia="en-GB"/>
              </w:rPr>
            </w:pPr>
            <w:r w:rsidRPr="002443C2">
              <w:rPr>
                <w:rFonts w:ascii="Calibri" w:eastAsia="Times New Roman" w:hAnsi="Calibri" w:cs="Times New Roman"/>
                <w:i/>
                <w:color w:val="000000"/>
                <w:lang w:val="en-GB" w:eastAsia="en-GB"/>
              </w:rPr>
              <w:t>Copy of relevant certificate</w:t>
            </w:r>
          </w:p>
        </w:tc>
        <w:tc>
          <w:tcPr>
            <w:tcW w:w="3060" w:type="dxa"/>
            <w:shd w:val="clear" w:color="auto" w:fill="auto"/>
            <w:noWrap/>
            <w:vAlign w:val="center"/>
            <w:hideMark/>
          </w:tcPr>
          <w:p w:rsidR="0065370D" w:rsidRPr="000B06EE" w:rsidRDefault="0065370D" w:rsidP="00C51285">
            <w:pPr>
              <w:jc w:val="cente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 </w:t>
            </w:r>
          </w:p>
        </w:tc>
      </w:tr>
      <w:tr w:rsidR="0065370D" w:rsidRPr="000B06EE" w:rsidTr="00C51285">
        <w:trPr>
          <w:trHeight w:val="945"/>
        </w:trPr>
        <w:tc>
          <w:tcPr>
            <w:tcW w:w="4230" w:type="dxa"/>
            <w:shd w:val="clear" w:color="auto" w:fill="auto"/>
            <w:vAlign w:val="center"/>
            <w:hideMark/>
          </w:tcPr>
          <w:p w:rsidR="0065370D"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lastRenderedPageBreak/>
              <w:t xml:space="preserve">The hotel has a designated member of staff responsible for overseeing and managing its sustainability practices. </w:t>
            </w:r>
          </w:p>
          <w:p w:rsidR="0065370D" w:rsidRPr="000B06EE" w:rsidRDefault="0065370D" w:rsidP="00C51285">
            <w:pPr>
              <w:rPr>
                <w:rFonts w:ascii="Calibri" w:eastAsia="Times New Roman" w:hAnsi="Calibri" w:cs="Times New Roman"/>
                <w:color w:val="000000"/>
                <w:sz w:val="21"/>
                <w:szCs w:val="21"/>
                <w:lang w:val="en-GB" w:eastAsia="en-GB"/>
              </w:rPr>
            </w:pP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Name &amp; designation of person responsible</w:t>
            </w:r>
          </w:p>
        </w:tc>
        <w:tc>
          <w:tcPr>
            <w:tcW w:w="3060" w:type="dxa"/>
            <w:shd w:val="clear" w:color="auto" w:fill="auto"/>
            <w:vAlign w:val="center"/>
            <w:hideMark/>
          </w:tcPr>
          <w:p w:rsidR="0065370D" w:rsidRPr="000B06EE" w:rsidRDefault="0065370D" w:rsidP="00C51285">
            <w:pPr>
              <w:jc w:val="cente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 </w:t>
            </w:r>
          </w:p>
        </w:tc>
      </w:tr>
      <w:tr w:rsidR="0065370D" w:rsidRPr="000B06EE" w:rsidTr="00C51285">
        <w:trPr>
          <w:trHeight w:val="1305"/>
        </w:trPr>
        <w:tc>
          <w:tcPr>
            <w:tcW w:w="4230" w:type="dxa"/>
            <w:shd w:val="clear" w:color="auto" w:fill="auto"/>
            <w:vAlign w:val="center"/>
            <w:hideMark/>
          </w:tcPr>
          <w:p w:rsidR="0065370D" w:rsidRPr="000B06EE"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 xml:space="preserve">The hotel has a purchasing policy which favours local suppliers, environmentally friendly products e.g., building materials, capital goods, food, consumables. </w:t>
            </w: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Copy of Purchasing Policy</w:t>
            </w:r>
          </w:p>
        </w:tc>
        <w:tc>
          <w:tcPr>
            <w:tcW w:w="3060" w:type="dxa"/>
            <w:shd w:val="clear" w:color="auto" w:fill="auto"/>
            <w:noWrap/>
            <w:vAlign w:val="center"/>
            <w:hideMark/>
          </w:tcPr>
          <w:p w:rsidR="0065370D" w:rsidRPr="000B06EE" w:rsidRDefault="0065370D" w:rsidP="00C51285">
            <w:pPr>
              <w:jc w:val="cente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 </w:t>
            </w:r>
          </w:p>
        </w:tc>
      </w:tr>
      <w:tr w:rsidR="0065370D" w:rsidRPr="000B06EE" w:rsidTr="00C51285">
        <w:trPr>
          <w:trHeight w:val="1080"/>
        </w:trPr>
        <w:tc>
          <w:tcPr>
            <w:tcW w:w="4230" w:type="dxa"/>
            <w:shd w:val="clear" w:color="auto" w:fill="auto"/>
            <w:vAlign w:val="center"/>
            <w:hideMark/>
          </w:tcPr>
          <w:p w:rsidR="0065370D"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 xml:space="preserve">The hotel monitors usage of waste, water and energy vis-à-vis occupancy with the aim to reduce consumption over time. </w:t>
            </w:r>
            <w:r>
              <w:rPr>
                <w:rFonts w:ascii="Calibri" w:eastAsia="Times New Roman" w:hAnsi="Calibri" w:cs="Times New Roman"/>
                <w:color w:val="000000"/>
                <w:sz w:val="21"/>
                <w:szCs w:val="21"/>
                <w:lang w:val="en-GB" w:eastAsia="en-GB"/>
              </w:rPr>
              <w:t xml:space="preserve"> </w:t>
            </w:r>
          </w:p>
          <w:p w:rsidR="0065370D" w:rsidRPr="000B06EE" w:rsidRDefault="0065370D" w:rsidP="00C51285">
            <w:pPr>
              <w:rPr>
                <w:rFonts w:ascii="Calibri" w:eastAsia="Times New Roman" w:hAnsi="Calibri" w:cs="Times New Roman"/>
                <w:color w:val="000000"/>
                <w:sz w:val="21"/>
                <w:szCs w:val="21"/>
                <w:lang w:val="en-GB" w:eastAsia="en-GB"/>
              </w:rPr>
            </w:pP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Monitoring records for at least the past 6 months</w:t>
            </w:r>
          </w:p>
        </w:tc>
        <w:tc>
          <w:tcPr>
            <w:tcW w:w="3060" w:type="dxa"/>
            <w:shd w:val="clear" w:color="auto" w:fill="auto"/>
            <w:vAlign w:val="center"/>
            <w:hideMark/>
          </w:tcPr>
          <w:p w:rsidR="0065370D" w:rsidRPr="000B06EE" w:rsidRDefault="0065370D" w:rsidP="00C51285">
            <w:pPr>
              <w:jc w:val="cente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 </w:t>
            </w:r>
          </w:p>
        </w:tc>
      </w:tr>
      <w:tr w:rsidR="0065370D" w:rsidRPr="000B06EE" w:rsidTr="00C51285">
        <w:trPr>
          <w:trHeight w:val="300"/>
        </w:trPr>
        <w:tc>
          <w:tcPr>
            <w:tcW w:w="4230" w:type="dxa"/>
            <w:shd w:val="clear" w:color="000000" w:fill="A9D08E"/>
            <w:vAlign w:val="center"/>
            <w:hideMark/>
          </w:tcPr>
          <w:p w:rsidR="0065370D" w:rsidRPr="000B06EE" w:rsidRDefault="0065370D" w:rsidP="00C51285">
            <w:pP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Water Conservation</w:t>
            </w:r>
          </w:p>
        </w:tc>
        <w:tc>
          <w:tcPr>
            <w:tcW w:w="857" w:type="dxa"/>
            <w:shd w:val="clear" w:color="000000" w:fill="A9D08E"/>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000000" w:fill="A9D08E"/>
            <w:vAlign w:val="center"/>
          </w:tcPr>
          <w:p w:rsidR="0065370D" w:rsidRPr="002443C2" w:rsidRDefault="0065370D" w:rsidP="00C51285">
            <w:pPr>
              <w:jc w:val="center"/>
              <w:rPr>
                <w:rFonts w:ascii="Calibri" w:eastAsia="Times New Roman" w:hAnsi="Calibri" w:cs="Times New Roman"/>
                <w:i/>
                <w:color w:val="000000"/>
                <w:lang w:val="en-GB" w:eastAsia="en-GB"/>
              </w:rPr>
            </w:pPr>
          </w:p>
        </w:tc>
        <w:tc>
          <w:tcPr>
            <w:tcW w:w="3060" w:type="dxa"/>
            <w:shd w:val="clear" w:color="000000" w:fill="A9D08E"/>
            <w:vAlign w:val="center"/>
            <w:hideMark/>
          </w:tcPr>
          <w:p w:rsidR="0065370D" w:rsidRPr="000B06EE" w:rsidRDefault="0065370D" w:rsidP="00C51285">
            <w:pPr>
              <w:jc w:val="cente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 </w:t>
            </w:r>
          </w:p>
        </w:tc>
      </w:tr>
      <w:tr w:rsidR="0065370D" w:rsidRPr="000B06EE" w:rsidTr="00C51285">
        <w:trPr>
          <w:trHeight w:val="645"/>
        </w:trPr>
        <w:tc>
          <w:tcPr>
            <w:tcW w:w="4230" w:type="dxa"/>
            <w:shd w:val="clear" w:color="auto" w:fill="auto"/>
            <w:vAlign w:val="center"/>
            <w:hideMark/>
          </w:tcPr>
          <w:p w:rsidR="0065370D" w:rsidRPr="000B06EE"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Regular checks for visible leaks from taps and toilets are done, reported and recorded.</w:t>
            </w:r>
            <w:r>
              <w:rPr>
                <w:rFonts w:ascii="Calibri" w:eastAsia="Times New Roman" w:hAnsi="Calibri" w:cs="Times New Roman"/>
                <w:color w:val="000000"/>
                <w:sz w:val="21"/>
                <w:szCs w:val="21"/>
                <w:lang w:val="en-GB" w:eastAsia="en-GB"/>
              </w:rPr>
              <w:t xml:space="preserve"> </w:t>
            </w: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Water checks maintenance schedules</w:t>
            </w:r>
          </w:p>
        </w:tc>
        <w:tc>
          <w:tcPr>
            <w:tcW w:w="3060" w:type="dxa"/>
            <w:shd w:val="clear" w:color="auto" w:fill="auto"/>
            <w:vAlign w:val="center"/>
            <w:hideMark/>
          </w:tcPr>
          <w:p w:rsidR="0065370D" w:rsidRPr="000B06EE" w:rsidRDefault="0065370D" w:rsidP="00C51285">
            <w:pPr>
              <w:jc w:val="cente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 </w:t>
            </w:r>
          </w:p>
        </w:tc>
      </w:tr>
      <w:tr w:rsidR="0065370D" w:rsidRPr="000B06EE" w:rsidTr="00C51285">
        <w:trPr>
          <w:trHeight w:val="349"/>
        </w:trPr>
        <w:tc>
          <w:tcPr>
            <w:tcW w:w="4230" w:type="dxa"/>
            <w:shd w:val="clear" w:color="auto" w:fill="auto"/>
            <w:vAlign w:val="center"/>
            <w:hideMark/>
          </w:tcPr>
          <w:p w:rsidR="0065370D"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Water efficient kitchen/laundry appliances are available.</w:t>
            </w:r>
          </w:p>
          <w:p w:rsidR="0065370D" w:rsidRPr="000B06EE" w:rsidRDefault="0065370D" w:rsidP="00C51285">
            <w:pPr>
              <w:rPr>
                <w:rFonts w:ascii="Calibri" w:eastAsia="Times New Roman" w:hAnsi="Calibri" w:cs="Times New Roman"/>
                <w:color w:val="000000"/>
                <w:sz w:val="21"/>
                <w:szCs w:val="21"/>
                <w:lang w:val="en-GB" w:eastAsia="en-GB"/>
              </w:rPr>
            </w:pP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w:t>
            </w:r>
          </w:p>
        </w:tc>
        <w:tc>
          <w:tcPr>
            <w:tcW w:w="3060" w:type="dxa"/>
            <w:shd w:val="clear" w:color="auto" w:fill="auto"/>
            <w:vAlign w:val="center"/>
            <w:hideMark/>
          </w:tcPr>
          <w:p w:rsidR="0065370D" w:rsidRPr="000B06EE" w:rsidRDefault="0065370D" w:rsidP="00C51285">
            <w:pPr>
              <w:jc w:val="cente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 </w:t>
            </w:r>
          </w:p>
        </w:tc>
      </w:tr>
      <w:tr w:rsidR="0065370D" w:rsidRPr="000B06EE" w:rsidTr="00C51285">
        <w:trPr>
          <w:trHeight w:val="675"/>
        </w:trPr>
        <w:tc>
          <w:tcPr>
            <w:tcW w:w="4230" w:type="dxa"/>
            <w:shd w:val="clear" w:color="auto" w:fill="auto"/>
            <w:vAlign w:val="center"/>
            <w:hideMark/>
          </w:tcPr>
          <w:p w:rsidR="0065370D"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Water-saving fittings in place (shower heads and taps which are fitted with aerators or specific water-saving fittings).</w:t>
            </w:r>
          </w:p>
          <w:p w:rsidR="0065370D" w:rsidRPr="000B06EE" w:rsidRDefault="0065370D" w:rsidP="00C51285">
            <w:pPr>
              <w:rPr>
                <w:rFonts w:ascii="Calibri" w:eastAsia="Times New Roman" w:hAnsi="Calibri" w:cs="Times New Roman"/>
                <w:color w:val="000000"/>
                <w:sz w:val="21"/>
                <w:szCs w:val="21"/>
                <w:lang w:val="en-GB" w:eastAsia="en-GB"/>
              </w:rPr>
            </w:pP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w:t>
            </w:r>
          </w:p>
        </w:tc>
        <w:tc>
          <w:tcPr>
            <w:tcW w:w="3060" w:type="dxa"/>
            <w:shd w:val="clear" w:color="auto" w:fill="auto"/>
            <w:vAlign w:val="center"/>
            <w:hideMark/>
          </w:tcPr>
          <w:p w:rsidR="0065370D" w:rsidRPr="000B06EE" w:rsidRDefault="0065370D" w:rsidP="00C51285">
            <w:pPr>
              <w:jc w:val="cente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 </w:t>
            </w:r>
          </w:p>
        </w:tc>
      </w:tr>
      <w:tr w:rsidR="0065370D" w:rsidRPr="000B06EE" w:rsidTr="00C51285">
        <w:trPr>
          <w:trHeight w:val="432"/>
        </w:trPr>
        <w:tc>
          <w:tcPr>
            <w:tcW w:w="4230" w:type="dxa"/>
            <w:shd w:val="clear" w:color="auto" w:fill="auto"/>
            <w:vAlign w:val="center"/>
            <w:hideMark/>
          </w:tcPr>
          <w:p w:rsidR="0065370D"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The hotel provides bulk water dispensers in public areas.</w:t>
            </w:r>
          </w:p>
          <w:p w:rsidR="0065370D" w:rsidRPr="000B06EE" w:rsidRDefault="0065370D" w:rsidP="00C51285">
            <w:pPr>
              <w:rPr>
                <w:rFonts w:ascii="Calibri" w:eastAsia="Times New Roman" w:hAnsi="Calibri" w:cs="Times New Roman"/>
                <w:color w:val="000000"/>
                <w:sz w:val="21"/>
                <w:szCs w:val="21"/>
                <w:lang w:val="en-GB" w:eastAsia="en-GB"/>
              </w:rPr>
            </w:pP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w:t>
            </w:r>
          </w:p>
        </w:tc>
        <w:tc>
          <w:tcPr>
            <w:tcW w:w="3060" w:type="dxa"/>
            <w:shd w:val="clear" w:color="auto" w:fill="auto"/>
            <w:vAlign w:val="center"/>
            <w:hideMark/>
          </w:tcPr>
          <w:p w:rsidR="0065370D" w:rsidRPr="000B06EE" w:rsidRDefault="0065370D" w:rsidP="00C51285">
            <w:pPr>
              <w:jc w:val="cente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 </w:t>
            </w:r>
          </w:p>
        </w:tc>
      </w:tr>
      <w:tr w:rsidR="0065370D" w:rsidRPr="000B06EE" w:rsidTr="00C51285">
        <w:trPr>
          <w:trHeight w:val="675"/>
        </w:trPr>
        <w:tc>
          <w:tcPr>
            <w:tcW w:w="4230" w:type="dxa"/>
            <w:shd w:val="clear" w:color="auto" w:fill="auto"/>
            <w:vAlign w:val="center"/>
            <w:hideMark/>
          </w:tcPr>
          <w:p w:rsidR="0065370D"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The guest is given an option to decide when s/he wants the towels to be changed.</w:t>
            </w:r>
          </w:p>
          <w:p w:rsidR="0065370D" w:rsidRPr="000B06EE" w:rsidRDefault="0065370D" w:rsidP="00C51285">
            <w:pPr>
              <w:rPr>
                <w:rFonts w:ascii="Calibri" w:eastAsia="Times New Roman" w:hAnsi="Calibri" w:cs="Times New Roman"/>
                <w:color w:val="000000"/>
                <w:sz w:val="21"/>
                <w:szCs w:val="21"/>
                <w:lang w:val="en-GB" w:eastAsia="en-GB"/>
              </w:rPr>
            </w:pP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Copy of Notice</w:t>
            </w:r>
          </w:p>
        </w:tc>
        <w:tc>
          <w:tcPr>
            <w:tcW w:w="3060" w:type="dxa"/>
            <w:shd w:val="clear" w:color="auto" w:fill="auto"/>
            <w:vAlign w:val="center"/>
            <w:hideMark/>
          </w:tcPr>
          <w:p w:rsidR="0065370D" w:rsidRPr="000B06EE" w:rsidRDefault="0065370D" w:rsidP="00C51285">
            <w:pPr>
              <w:jc w:val="cente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 </w:t>
            </w:r>
          </w:p>
        </w:tc>
      </w:tr>
      <w:tr w:rsidR="0065370D" w:rsidRPr="000B06EE" w:rsidTr="00C51285">
        <w:trPr>
          <w:trHeight w:val="660"/>
        </w:trPr>
        <w:tc>
          <w:tcPr>
            <w:tcW w:w="4230" w:type="dxa"/>
            <w:shd w:val="clear" w:color="auto" w:fill="auto"/>
            <w:vAlign w:val="center"/>
            <w:hideMark/>
          </w:tcPr>
          <w:p w:rsidR="0065370D"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The guest is given an option to decide when s/he wants the bed linen to be changed.</w:t>
            </w:r>
          </w:p>
          <w:p w:rsidR="0065370D" w:rsidRPr="000B06EE" w:rsidRDefault="0065370D" w:rsidP="00C51285">
            <w:pPr>
              <w:rPr>
                <w:rFonts w:ascii="Calibri" w:eastAsia="Times New Roman" w:hAnsi="Calibri" w:cs="Times New Roman"/>
                <w:color w:val="000000"/>
                <w:sz w:val="21"/>
                <w:szCs w:val="21"/>
                <w:lang w:val="en-GB" w:eastAsia="en-GB"/>
              </w:rPr>
            </w:pP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Copy of Notice</w:t>
            </w:r>
          </w:p>
        </w:tc>
        <w:tc>
          <w:tcPr>
            <w:tcW w:w="3060" w:type="dxa"/>
            <w:shd w:val="clear" w:color="auto" w:fill="auto"/>
            <w:vAlign w:val="center"/>
            <w:hideMark/>
          </w:tcPr>
          <w:p w:rsidR="0065370D" w:rsidRPr="000B06EE" w:rsidRDefault="0065370D" w:rsidP="00C51285">
            <w:pPr>
              <w:jc w:val="cente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 </w:t>
            </w:r>
          </w:p>
        </w:tc>
      </w:tr>
      <w:tr w:rsidR="0065370D" w:rsidRPr="000B06EE" w:rsidTr="00C51285">
        <w:trPr>
          <w:trHeight w:val="915"/>
        </w:trPr>
        <w:tc>
          <w:tcPr>
            <w:tcW w:w="4230" w:type="dxa"/>
            <w:shd w:val="clear" w:color="auto" w:fill="auto"/>
            <w:vAlign w:val="center"/>
            <w:hideMark/>
          </w:tcPr>
          <w:p w:rsidR="0065370D" w:rsidRDefault="0065370D" w:rsidP="00C51285">
            <w:pPr>
              <w:rPr>
                <w:rFonts w:ascii="Calibri" w:eastAsia="Times New Roman" w:hAnsi="Calibri" w:cs="Times New Roman"/>
                <w:i/>
                <w:iCs/>
                <w:color w:val="000000"/>
                <w:sz w:val="21"/>
                <w:szCs w:val="21"/>
                <w:lang w:val="en-GB" w:eastAsia="en-GB"/>
              </w:rPr>
            </w:pPr>
            <w:r w:rsidRPr="000B06EE">
              <w:rPr>
                <w:rFonts w:ascii="Calibri" w:eastAsia="Times New Roman" w:hAnsi="Calibri" w:cs="Times New Roman"/>
                <w:color w:val="000000"/>
                <w:sz w:val="21"/>
                <w:szCs w:val="21"/>
                <w:lang w:val="en-GB" w:eastAsia="en-GB"/>
              </w:rPr>
              <w:t>The hotel re-uses its grey water for garden watering. This must be in conformity with relevant agency requirements.</w:t>
            </w:r>
            <w:r>
              <w:rPr>
                <w:rFonts w:ascii="Calibri" w:eastAsia="Times New Roman" w:hAnsi="Calibri" w:cs="Times New Roman"/>
                <w:i/>
                <w:iCs/>
                <w:color w:val="000000"/>
                <w:sz w:val="21"/>
                <w:szCs w:val="21"/>
                <w:lang w:val="en-GB" w:eastAsia="en-GB"/>
              </w:rPr>
              <w:t xml:space="preserve"> </w:t>
            </w:r>
          </w:p>
          <w:p w:rsidR="0065370D" w:rsidRPr="000B06EE" w:rsidRDefault="0065370D" w:rsidP="00C51285">
            <w:pPr>
              <w:rPr>
                <w:rFonts w:ascii="Calibri" w:eastAsia="Times New Roman" w:hAnsi="Calibri" w:cs="Times New Roman"/>
                <w:color w:val="000000"/>
                <w:sz w:val="21"/>
                <w:szCs w:val="21"/>
                <w:lang w:val="en-GB" w:eastAsia="en-GB"/>
              </w:rPr>
            </w:pP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sidRPr="00DB30E3">
              <w:rPr>
                <w:rFonts w:ascii="Calibri" w:eastAsia="Times New Roman" w:hAnsi="Calibri" w:cs="Times New Roman"/>
                <w:i/>
                <w:color w:val="000000"/>
                <w:lang w:val="en-GB" w:eastAsia="en-GB"/>
              </w:rPr>
              <w:t>Copy of permit for discharge of STP effluent from Ministry of Environment</w:t>
            </w:r>
          </w:p>
        </w:tc>
        <w:tc>
          <w:tcPr>
            <w:tcW w:w="3060" w:type="dxa"/>
            <w:shd w:val="clear" w:color="auto" w:fill="auto"/>
            <w:noWrap/>
            <w:vAlign w:val="center"/>
            <w:hideMark/>
          </w:tcPr>
          <w:p w:rsidR="0065370D" w:rsidRPr="000B06EE" w:rsidRDefault="0065370D" w:rsidP="00C51285">
            <w:pPr>
              <w:jc w:val="cente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 </w:t>
            </w:r>
          </w:p>
        </w:tc>
      </w:tr>
      <w:tr w:rsidR="0065370D" w:rsidRPr="000B06EE" w:rsidTr="00C51285">
        <w:trPr>
          <w:trHeight w:val="690"/>
        </w:trPr>
        <w:tc>
          <w:tcPr>
            <w:tcW w:w="4230" w:type="dxa"/>
            <w:shd w:val="clear" w:color="auto" w:fill="auto"/>
            <w:vAlign w:val="center"/>
            <w:hideMark/>
          </w:tcPr>
          <w:p w:rsidR="0065370D" w:rsidRPr="000B06EE"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Garden watering is done either early morning or late afternoon to minimize evaporation.</w:t>
            </w: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w:t>
            </w:r>
          </w:p>
        </w:tc>
        <w:tc>
          <w:tcPr>
            <w:tcW w:w="3060" w:type="dxa"/>
            <w:shd w:val="clear" w:color="auto" w:fill="auto"/>
            <w:noWrap/>
            <w:vAlign w:val="center"/>
            <w:hideMark/>
          </w:tcPr>
          <w:p w:rsidR="0065370D" w:rsidRPr="000B06EE" w:rsidRDefault="0065370D" w:rsidP="00C51285">
            <w:pPr>
              <w:jc w:val="cente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 </w:t>
            </w:r>
          </w:p>
        </w:tc>
      </w:tr>
      <w:tr w:rsidR="0065370D" w:rsidRPr="000B06EE" w:rsidTr="00C51285">
        <w:trPr>
          <w:trHeight w:val="915"/>
        </w:trPr>
        <w:tc>
          <w:tcPr>
            <w:tcW w:w="4230" w:type="dxa"/>
            <w:shd w:val="clear" w:color="auto" w:fill="auto"/>
            <w:vAlign w:val="center"/>
            <w:hideMark/>
          </w:tcPr>
          <w:p w:rsidR="0065370D" w:rsidRPr="000B06EE"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Efforts have been taken to reduce water usage in toilets using dual flush, reduced volume cisterns or other effective device.</w:t>
            </w: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w:t>
            </w:r>
          </w:p>
        </w:tc>
        <w:tc>
          <w:tcPr>
            <w:tcW w:w="3060" w:type="dxa"/>
            <w:shd w:val="clear" w:color="auto" w:fill="auto"/>
            <w:noWrap/>
            <w:vAlign w:val="center"/>
            <w:hideMark/>
          </w:tcPr>
          <w:p w:rsidR="0065370D" w:rsidRPr="000B06EE" w:rsidRDefault="0065370D" w:rsidP="00C51285">
            <w:pPr>
              <w:jc w:val="cente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 </w:t>
            </w:r>
          </w:p>
        </w:tc>
      </w:tr>
      <w:tr w:rsidR="0065370D" w:rsidRPr="000B06EE" w:rsidTr="00C51285">
        <w:trPr>
          <w:trHeight w:val="375"/>
        </w:trPr>
        <w:tc>
          <w:tcPr>
            <w:tcW w:w="4230" w:type="dxa"/>
            <w:shd w:val="clear" w:color="auto" w:fill="auto"/>
            <w:vAlign w:val="center"/>
            <w:hideMark/>
          </w:tcPr>
          <w:p w:rsidR="0065370D" w:rsidRPr="000B06EE"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The hotel conducts rainwater harvesting.</w:t>
            </w: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w:t>
            </w:r>
          </w:p>
        </w:tc>
        <w:tc>
          <w:tcPr>
            <w:tcW w:w="3060" w:type="dxa"/>
            <w:shd w:val="clear" w:color="auto" w:fill="auto"/>
            <w:noWrap/>
            <w:vAlign w:val="center"/>
            <w:hideMark/>
          </w:tcPr>
          <w:p w:rsidR="0065370D" w:rsidRPr="000B06EE" w:rsidRDefault="0065370D" w:rsidP="00C51285">
            <w:pPr>
              <w:jc w:val="cente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 </w:t>
            </w:r>
          </w:p>
        </w:tc>
      </w:tr>
      <w:tr w:rsidR="0065370D" w:rsidRPr="000B06EE" w:rsidTr="00C51285">
        <w:trPr>
          <w:trHeight w:val="338"/>
        </w:trPr>
        <w:tc>
          <w:tcPr>
            <w:tcW w:w="4230" w:type="dxa"/>
            <w:shd w:val="clear" w:color="000000" w:fill="A9D08E"/>
            <w:vAlign w:val="center"/>
            <w:hideMark/>
          </w:tcPr>
          <w:p w:rsidR="0065370D" w:rsidRPr="000B06EE" w:rsidRDefault="0065370D" w:rsidP="00C51285">
            <w:pP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Energy Saving</w:t>
            </w:r>
          </w:p>
        </w:tc>
        <w:tc>
          <w:tcPr>
            <w:tcW w:w="857" w:type="dxa"/>
            <w:shd w:val="clear" w:color="000000" w:fill="A9D08E"/>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000000" w:fill="A9D08E"/>
            <w:vAlign w:val="center"/>
          </w:tcPr>
          <w:p w:rsidR="0065370D" w:rsidRPr="002443C2" w:rsidRDefault="0065370D" w:rsidP="00C51285">
            <w:pPr>
              <w:jc w:val="center"/>
              <w:rPr>
                <w:rFonts w:ascii="Calibri" w:eastAsia="Times New Roman" w:hAnsi="Calibri" w:cs="Times New Roman"/>
                <w:i/>
                <w:color w:val="000000"/>
                <w:lang w:val="en-GB" w:eastAsia="en-GB"/>
              </w:rPr>
            </w:pPr>
          </w:p>
        </w:tc>
        <w:tc>
          <w:tcPr>
            <w:tcW w:w="3060" w:type="dxa"/>
            <w:shd w:val="clear" w:color="000000" w:fill="A9D08E"/>
            <w:noWrap/>
            <w:vAlign w:val="center"/>
            <w:hideMark/>
          </w:tcPr>
          <w:p w:rsidR="0065370D" w:rsidRPr="000B06EE" w:rsidRDefault="0065370D" w:rsidP="00C51285">
            <w:pPr>
              <w:jc w:val="cente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 </w:t>
            </w:r>
          </w:p>
        </w:tc>
      </w:tr>
      <w:tr w:rsidR="0065370D" w:rsidRPr="000B06EE" w:rsidTr="00C51285">
        <w:trPr>
          <w:trHeight w:val="465"/>
        </w:trPr>
        <w:tc>
          <w:tcPr>
            <w:tcW w:w="4230" w:type="dxa"/>
            <w:shd w:val="clear" w:color="auto" w:fill="auto"/>
            <w:vAlign w:val="center"/>
            <w:hideMark/>
          </w:tcPr>
          <w:p w:rsidR="0065370D" w:rsidRPr="000B06EE"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Energy saving light bulbs are used for lighting fixtures.</w:t>
            </w: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w:t>
            </w:r>
          </w:p>
        </w:tc>
        <w:tc>
          <w:tcPr>
            <w:tcW w:w="3060" w:type="dxa"/>
            <w:shd w:val="clear" w:color="auto" w:fill="auto"/>
            <w:noWrap/>
            <w:vAlign w:val="center"/>
            <w:hideMark/>
          </w:tcPr>
          <w:p w:rsidR="0065370D" w:rsidRPr="000B06EE" w:rsidRDefault="0065370D" w:rsidP="00C51285">
            <w:pPr>
              <w:jc w:val="cente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 </w:t>
            </w:r>
          </w:p>
        </w:tc>
      </w:tr>
      <w:tr w:rsidR="0065370D" w:rsidRPr="000B06EE" w:rsidTr="00C51285">
        <w:trPr>
          <w:trHeight w:val="645"/>
        </w:trPr>
        <w:tc>
          <w:tcPr>
            <w:tcW w:w="4230" w:type="dxa"/>
            <w:shd w:val="clear" w:color="auto" w:fill="auto"/>
            <w:vAlign w:val="center"/>
            <w:hideMark/>
          </w:tcPr>
          <w:p w:rsidR="0065370D" w:rsidRPr="000B06EE"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Energy-efficient appliances have been installed at the kitchen and laundry.</w:t>
            </w: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w:t>
            </w:r>
          </w:p>
        </w:tc>
        <w:tc>
          <w:tcPr>
            <w:tcW w:w="3060" w:type="dxa"/>
            <w:shd w:val="clear" w:color="auto" w:fill="auto"/>
            <w:noWrap/>
            <w:vAlign w:val="center"/>
            <w:hideMark/>
          </w:tcPr>
          <w:p w:rsidR="0065370D" w:rsidRPr="000B06EE" w:rsidRDefault="0065370D" w:rsidP="00C51285">
            <w:pPr>
              <w:jc w:val="cente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 </w:t>
            </w:r>
          </w:p>
        </w:tc>
      </w:tr>
      <w:tr w:rsidR="0065370D" w:rsidRPr="000B06EE" w:rsidTr="00C51285">
        <w:trPr>
          <w:trHeight w:val="645"/>
        </w:trPr>
        <w:tc>
          <w:tcPr>
            <w:tcW w:w="4230" w:type="dxa"/>
            <w:shd w:val="clear" w:color="auto" w:fill="auto"/>
            <w:vAlign w:val="center"/>
            <w:hideMark/>
          </w:tcPr>
          <w:p w:rsidR="0065370D"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Electric equipment is turned off (not on standby) when guest room is not occupied, through use of key card.</w:t>
            </w:r>
          </w:p>
          <w:p w:rsidR="0065370D" w:rsidRPr="000B06EE" w:rsidRDefault="0065370D" w:rsidP="00C51285">
            <w:pPr>
              <w:rPr>
                <w:rFonts w:ascii="Calibri" w:eastAsia="Times New Roman" w:hAnsi="Calibri" w:cs="Times New Roman"/>
                <w:color w:val="000000"/>
                <w:sz w:val="21"/>
                <w:szCs w:val="21"/>
                <w:lang w:val="en-GB" w:eastAsia="en-GB"/>
              </w:rPr>
            </w:pP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w:t>
            </w:r>
          </w:p>
        </w:tc>
        <w:tc>
          <w:tcPr>
            <w:tcW w:w="3060" w:type="dxa"/>
            <w:shd w:val="clear" w:color="auto" w:fill="auto"/>
            <w:noWrap/>
            <w:vAlign w:val="center"/>
            <w:hideMark/>
          </w:tcPr>
          <w:p w:rsidR="0065370D" w:rsidRPr="000B06EE" w:rsidRDefault="0065370D" w:rsidP="00C51285">
            <w:pPr>
              <w:jc w:val="cente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 </w:t>
            </w:r>
          </w:p>
        </w:tc>
      </w:tr>
      <w:tr w:rsidR="0065370D" w:rsidRPr="000B06EE" w:rsidTr="00C51285">
        <w:trPr>
          <w:trHeight w:val="885"/>
        </w:trPr>
        <w:tc>
          <w:tcPr>
            <w:tcW w:w="4230" w:type="dxa"/>
            <w:shd w:val="clear" w:color="auto" w:fill="auto"/>
            <w:vAlign w:val="center"/>
            <w:hideMark/>
          </w:tcPr>
          <w:p w:rsidR="0065370D" w:rsidRPr="000B06EE"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The hotel uses alternative energy supplies (e.g</w:t>
            </w:r>
            <w:r w:rsidR="00120FA3" w:rsidRPr="000B06EE">
              <w:rPr>
                <w:rFonts w:ascii="Calibri" w:eastAsia="Times New Roman" w:hAnsi="Calibri" w:cs="Times New Roman"/>
                <w:color w:val="000000"/>
                <w:sz w:val="21"/>
                <w:szCs w:val="21"/>
                <w:lang w:val="en-GB" w:eastAsia="en-GB"/>
              </w:rPr>
              <w:t>...</w:t>
            </w:r>
            <w:r w:rsidRPr="000B06EE">
              <w:rPr>
                <w:rFonts w:ascii="Calibri" w:eastAsia="Times New Roman" w:hAnsi="Calibri" w:cs="Times New Roman"/>
                <w:color w:val="000000"/>
                <w:sz w:val="21"/>
                <w:szCs w:val="21"/>
                <w:lang w:val="en-GB" w:eastAsia="en-GB"/>
              </w:rPr>
              <w:t xml:space="preserve"> Solar, PV panels, biogas; hydropower) for the majority of its energy consumption.</w:t>
            </w: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w:t>
            </w:r>
          </w:p>
        </w:tc>
        <w:tc>
          <w:tcPr>
            <w:tcW w:w="3060" w:type="dxa"/>
            <w:shd w:val="clear" w:color="auto" w:fill="auto"/>
            <w:noWrap/>
            <w:vAlign w:val="center"/>
            <w:hideMark/>
          </w:tcPr>
          <w:p w:rsidR="0065370D" w:rsidRPr="000B06EE" w:rsidRDefault="0065370D" w:rsidP="00C51285">
            <w:pPr>
              <w:jc w:val="cente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 </w:t>
            </w:r>
          </w:p>
        </w:tc>
      </w:tr>
      <w:tr w:rsidR="0065370D" w:rsidRPr="000B06EE" w:rsidTr="00C51285">
        <w:trPr>
          <w:trHeight w:val="675"/>
        </w:trPr>
        <w:tc>
          <w:tcPr>
            <w:tcW w:w="4230" w:type="dxa"/>
            <w:shd w:val="clear" w:color="auto" w:fill="auto"/>
            <w:vAlign w:val="center"/>
            <w:hideMark/>
          </w:tcPr>
          <w:p w:rsidR="0065370D" w:rsidRPr="000B06EE"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The enterprise uses alternative energy heating systems for hot water.</w:t>
            </w: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w:t>
            </w:r>
          </w:p>
        </w:tc>
        <w:tc>
          <w:tcPr>
            <w:tcW w:w="3060" w:type="dxa"/>
            <w:shd w:val="clear" w:color="auto" w:fill="auto"/>
            <w:noWrap/>
            <w:vAlign w:val="center"/>
            <w:hideMark/>
          </w:tcPr>
          <w:p w:rsidR="0065370D" w:rsidRPr="000B06EE" w:rsidRDefault="0065370D" w:rsidP="00C51285">
            <w:pPr>
              <w:jc w:val="cente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 </w:t>
            </w:r>
          </w:p>
        </w:tc>
      </w:tr>
      <w:tr w:rsidR="0065370D" w:rsidRPr="000B06EE" w:rsidTr="00C51285">
        <w:trPr>
          <w:trHeight w:val="285"/>
        </w:trPr>
        <w:tc>
          <w:tcPr>
            <w:tcW w:w="4230" w:type="dxa"/>
            <w:shd w:val="clear" w:color="000000" w:fill="A9D08E"/>
            <w:vAlign w:val="center"/>
            <w:hideMark/>
          </w:tcPr>
          <w:p w:rsidR="0065370D" w:rsidRPr="000B06EE" w:rsidRDefault="0065370D" w:rsidP="00C51285">
            <w:pP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Waste Management</w:t>
            </w:r>
          </w:p>
        </w:tc>
        <w:tc>
          <w:tcPr>
            <w:tcW w:w="857" w:type="dxa"/>
            <w:shd w:val="clear" w:color="000000" w:fill="A9D08E"/>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000000" w:fill="A9D08E"/>
            <w:vAlign w:val="center"/>
          </w:tcPr>
          <w:p w:rsidR="0065370D" w:rsidRPr="002443C2" w:rsidRDefault="0065370D" w:rsidP="00C51285">
            <w:pPr>
              <w:jc w:val="center"/>
              <w:rPr>
                <w:rFonts w:ascii="Calibri" w:eastAsia="Times New Roman" w:hAnsi="Calibri" w:cs="Times New Roman"/>
                <w:i/>
                <w:color w:val="000000"/>
                <w:lang w:val="en-GB" w:eastAsia="en-GB"/>
              </w:rPr>
            </w:pPr>
          </w:p>
        </w:tc>
        <w:tc>
          <w:tcPr>
            <w:tcW w:w="3060" w:type="dxa"/>
            <w:shd w:val="clear" w:color="000000" w:fill="A9D08E"/>
            <w:noWrap/>
            <w:vAlign w:val="center"/>
            <w:hideMark/>
          </w:tcPr>
          <w:p w:rsidR="0065370D" w:rsidRPr="000B06EE" w:rsidRDefault="0065370D" w:rsidP="00C51285">
            <w:pPr>
              <w:jc w:val="cente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 </w:t>
            </w:r>
          </w:p>
        </w:tc>
      </w:tr>
      <w:tr w:rsidR="0065370D" w:rsidRPr="000B06EE" w:rsidTr="00C51285">
        <w:trPr>
          <w:trHeight w:val="405"/>
        </w:trPr>
        <w:tc>
          <w:tcPr>
            <w:tcW w:w="4230" w:type="dxa"/>
            <w:shd w:val="clear" w:color="auto" w:fill="auto"/>
            <w:vAlign w:val="center"/>
            <w:hideMark/>
          </w:tcPr>
          <w:p w:rsidR="0065370D" w:rsidRPr="000B06EE"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The hotel has an established recycling programme.</w:t>
            </w: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w:t>
            </w:r>
          </w:p>
        </w:tc>
        <w:tc>
          <w:tcPr>
            <w:tcW w:w="3060" w:type="dxa"/>
            <w:shd w:val="clear" w:color="auto" w:fill="auto"/>
            <w:vAlign w:val="center"/>
            <w:hideMark/>
          </w:tcPr>
          <w:p w:rsidR="0065370D" w:rsidRPr="000B06EE" w:rsidRDefault="0065370D" w:rsidP="00C51285">
            <w:pPr>
              <w:jc w:val="cente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 </w:t>
            </w:r>
          </w:p>
        </w:tc>
      </w:tr>
      <w:tr w:rsidR="0065370D" w:rsidRPr="000B06EE" w:rsidTr="00C51285">
        <w:trPr>
          <w:trHeight w:val="375"/>
        </w:trPr>
        <w:tc>
          <w:tcPr>
            <w:tcW w:w="4230" w:type="dxa"/>
            <w:shd w:val="clear" w:color="auto" w:fill="auto"/>
            <w:vAlign w:val="center"/>
            <w:hideMark/>
          </w:tcPr>
          <w:p w:rsidR="0065370D" w:rsidRPr="000B06EE"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Green waste is composted.</w:t>
            </w: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w:t>
            </w:r>
          </w:p>
        </w:tc>
        <w:tc>
          <w:tcPr>
            <w:tcW w:w="3060" w:type="dxa"/>
            <w:shd w:val="clear" w:color="auto" w:fill="auto"/>
            <w:noWrap/>
            <w:vAlign w:val="center"/>
            <w:hideMark/>
          </w:tcPr>
          <w:p w:rsidR="0065370D" w:rsidRPr="000B06EE" w:rsidRDefault="0065370D" w:rsidP="00C51285">
            <w:pPr>
              <w:jc w:val="cente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 </w:t>
            </w:r>
          </w:p>
        </w:tc>
      </w:tr>
      <w:tr w:rsidR="0065370D" w:rsidRPr="000B06EE" w:rsidTr="00C51285">
        <w:trPr>
          <w:trHeight w:val="1160"/>
        </w:trPr>
        <w:tc>
          <w:tcPr>
            <w:tcW w:w="4230" w:type="dxa"/>
            <w:shd w:val="clear" w:color="auto" w:fill="auto"/>
            <w:vAlign w:val="center"/>
            <w:hideMark/>
          </w:tcPr>
          <w:p w:rsidR="0065370D" w:rsidRPr="000B06EE"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Guest amenities (e.g., soap, shampoo, and lotion) are provided from a bulk dispenser or compostable/recycled bottle or in other sustainable packaging.</w:t>
            </w: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w:t>
            </w:r>
          </w:p>
        </w:tc>
        <w:tc>
          <w:tcPr>
            <w:tcW w:w="3060" w:type="dxa"/>
            <w:shd w:val="clear" w:color="auto" w:fill="auto"/>
            <w:noWrap/>
            <w:vAlign w:val="center"/>
            <w:hideMark/>
          </w:tcPr>
          <w:p w:rsidR="0065370D" w:rsidRPr="000B06EE" w:rsidRDefault="0065370D" w:rsidP="00C51285">
            <w:pPr>
              <w:jc w:val="cente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 </w:t>
            </w:r>
          </w:p>
        </w:tc>
      </w:tr>
      <w:tr w:rsidR="0065370D" w:rsidRPr="000B06EE" w:rsidTr="00C51285">
        <w:trPr>
          <w:trHeight w:val="615"/>
        </w:trPr>
        <w:tc>
          <w:tcPr>
            <w:tcW w:w="4230" w:type="dxa"/>
            <w:shd w:val="clear" w:color="auto" w:fill="auto"/>
            <w:vAlign w:val="center"/>
            <w:hideMark/>
          </w:tcPr>
          <w:p w:rsidR="0065370D" w:rsidRPr="000B06EE"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The hotel uses phosphate free laundry and dish washing detergent.</w:t>
            </w: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w:t>
            </w:r>
          </w:p>
        </w:tc>
        <w:tc>
          <w:tcPr>
            <w:tcW w:w="3060" w:type="dxa"/>
            <w:shd w:val="clear" w:color="auto" w:fill="auto"/>
            <w:noWrap/>
            <w:vAlign w:val="center"/>
            <w:hideMark/>
          </w:tcPr>
          <w:p w:rsidR="0065370D" w:rsidRPr="000B06EE" w:rsidRDefault="0065370D" w:rsidP="00C51285">
            <w:pPr>
              <w:jc w:val="cente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 </w:t>
            </w:r>
          </w:p>
        </w:tc>
      </w:tr>
      <w:tr w:rsidR="0065370D" w:rsidRPr="000B06EE" w:rsidTr="00C51285">
        <w:trPr>
          <w:trHeight w:val="300"/>
        </w:trPr>
        <w:tc>
          <w:tcPr>
            <w:tcW w:w="4230" w:type="dxa"/>
            <w:shd w:val="clear" w:color="000000" w:fill="A9D08E"/>
            <w:vAlign w:val="center"/>
            <w:hideMark/>
          </w:tcPr>
          <w:p w:rsidR="0065370D" w:rsidRPr="000B06EE" w:rsidRDefault="0065370D" w:rsidP="00C51285">
            <w:pP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Community  Involvement &amp; Guest Satisfaction</w:t>
            </w:r>
          </w:p>
        </w:tc>
        <w:tc>
          <w:tcPr>
            <w:tcW w:w="857" w:type="dxa"/>
            <w:shd w:val="clear" w:color="000000" w:fill="A9D08E"/>
          </w:tcPr>
          <w:p w:rsidR="0065370D" w:rsidRPr="000B06EE" w:rsidRDefault="0065370D" w:rsidP="00C51285">
            <w:pPr>
              <w:jc w:val="center"/>
              <w:rPr>
                <w:rFonts w:ascii="Calibri" w:eastAsia="Times New Roman" w:hAnsi="Calibri" w:cs="Times New Roman"/>
                <w:b/>
                <w:bCs/>
                <w:color w:val="000000"/>
                <w:sz w:val="21"/>
                <w:szCs w:val="21"/>
                <w:lang w:val="en-GB" w:eastAsia="en-GB"/>
              </w:rPr>
            </w:pPr>
          </w:p>
        </w:tc>
        <w:tc>
          <w:tcPr>
            <w:tcW w:w="1933" w:type="dxa"/>
            <w:shd w:val="clear" w:color="000000" w:fill="A9D08E"/>
            <w:vAlign w:val="center"/>
          </w:tcPr>
          <w:p w:rsidR="0065370D" w:rsidRPr="002443C2" w:rsidRDefault="0065370D" w:rsidP="00C51285">
            <w:pPr>
              <w:jc w:val="center"/>
              <w:rPr>
                <w:rFonts w:ascii="Calibri" w:eastAsia="Times New Roman" w:hAnsi="Calibri" w:cs="Times New Roman"/>
                <w:b/>
                <w:bCs/>
                <w:i/>
                <w:color w:val="000000"/>
                <w:lang w:val="en-GB" w:eastAsia="en-GB"/>
              </w:rPr>
            </w:pPr>
          </w:p>
        </w:tc>
        <w:tc>
          <w:tcPr>
            <w:tcW w:w="3060" w:type="dxa"/>
            <w:shd w:val="clear" w:color="000000" w:fill="A9D08E"/>
            <w:noWrap/>
            <w:vAlign w:val="center"/>
            <w:hideMark/>
          </w:tcPr>
          <w:p w:rsidR="0065370D" w:rsidRPr="000B06EE" w:rsidRDefault="0065370D" w:rsidP="00C51285">
            <w:pPr>
              <w:jc w:val="cente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 </w:t>
            </w:r>
          </w:p>
        </w:tc>
      </w:tr>
      <w:tr w:rsidR="0065370D" w:rsidRPr="000B06EE" w:rsidTr="00C51285">
        <w:trPr>
          <w:trHeight w:val="465"/>
        </w:trPr>
        <w:tc>
          <w:tcPr>
            <w:tcW w:w="4230" w:type="dxa"/>
            <w:shd w:val="clear" w:color="auto" w:fill="auto"/>
            <w:vAlign w:val="center"/>
            <w:hideMark/>
          </w:tcPr>
          <w:p w:rsidR="0065370D"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The hotel supports local community initiatives.</w:t>
            </w:r>
          </w:p>
          <w:p w:rsidR="0065370D" w:rsidRPr="000B06EE" w:rsidRDefault="0065370D" w:rsidP="00C51285">
            <w:pPr>
              <w:rPr>
                <w:rFonts w:ascii="Calibri" w:eastAsia="Times New Roman" w:hAnsi="Calibri" w:cs="Times New Roman"/>
                <w:color w:val="000000"/>
                <w:sz w:val="21"/>
                <w:szCs w:val="21"/>
                <w:lang w:val="en-GB" w:eastAsia="en-GB"/>
              </w:rPr>
            </w:pP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Copies of related documents such as emails, letters.</w:t>
            </w:r>
          </w:p>
        </w:tc>
        <w:tc>
          <w:tcPr>
            <w:tcW w:w="3060" w:type="dxa"/>
            <w:shd w:val="clear" w:color="auto" w:fill="auto"/>
            <w:noWrap/>
            <w:vAlign w:val="center"/>
            <w:hideMark/>
          </w:tcPr>
          <w:p w:rsidR="0065370D" w:rsidRPr="000B06EE" w:rsidRDefault="0065370D" w:rsidP="00C51285">
            <w:pPr>
              <w:jc w:val="cente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 </w:t>
            </w:r>
          </w:p>
        </w:tc>
      </w:tr>
      <w:tr w:rsidR="0065370D" w:rsidRPr="000B06EE" w:rsidTr="00C51285">
        <w:trPr>
          <w:trHeight w:val="660"/>
        </w:trPr>
        <w:tc>
          <w:tcPr>
            <w:tcW w:w="4230" w:type="dxa"/>
            <w:shd w:val="clear" w:color="auto" w:fill="auto"/>
            <w:vAlign w:val="center"/>
            <w:hideMark/>
          </w:tcPr>
          <w:p w:rsidR="0065370D" w:rsidRPr="000B06EE"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The management offers job opportunities/internships for students.</w:t>
            </w: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w:t>
            </w:r>
          </w:p>
        </w:tc>
        <w:tc>
          <w:tcPr>
            <w:tcW w:w="3060" w:type="dxa"/>
            <w:shd w:val="clear" w:color="auto" w:fill="auto"/>
            <w:vAlign w:val="center"/>
            <w:hideMark/>
          </w:tcPr>
          <w:p w:rsidR="0065370D" w:rsidRPr="000B06EE" w:rsidRDefault="0065370D" w:rsidP="00C51285">
            <w:pPr>
              <w:jc w:val="cente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 </w:t>
            </w:r>
          </w:p>
        </w:tc>
      </w:tr>
      <w:tr w:rsidR="0065370D" w:rsidRPr="000B06EE" w:rsidTr="00C51285">
        <w:trPr>
          <w:trHeight w:val="630"/>
        </w:trPr>
        <w:tc>
          <w:tcPr>
            <w:tcW w:w="4230" w:type="dxa"/>
            <w:shd w:val="clear" w:color="auto" w:fill="auto"/>
            <w:vAlign w:val="center"/>
            <w:hideMark/>
          </w:tcPr>
          <w:p w:rsidR="0065370D"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The hotel has won a national or international award for their facilities or services within the last year.</w:t>
            </w:r>
          </w:p>
          <w:p w:rsidR="0065370D" w:rsidRPr="000B06EE" w:rsidRDefault="0065370D" w:rsidP="00C51285">
            <w:pPr>
              <w:rPr>
                <w:rFonts w:ascii="Calibri" w:eastAsia="Times New Roman" w:hAnsi="Calibri" w:cs="Times New Roman"/>
                <w:color w:val="000000"/>
                <w:sz w:val="21"/>
                <w:szCs w:val="21"/>
                <w:lang w:val="en-GB" w:eastAsia="en-GB"/>
              </w:rPr>
            </w:pP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Copies of certificate</w:t>
            </w:r>
          </w:p>
        </w:tc>
        <w:tc>
          <w:tcPr>
            <w:tcW w:w="3060" w:type="dxa"/>
            <w:shd w:val="clear" w:color="auto" w:fill="auto"/>
            <w:vAlign w:val="center"/>
            <w:hideMark/>
          </w:tcPr>
          <w:p w:rsidR="0065370D" w:rsidRPr="000B06EE" w:rsidRDefault="0065370D" w:rsidP="00C51285">
            <w:pPr>
              <w:jc w:val="cente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 </w:t>
            </w:r>
          </w:p>
        </w:tc>
      </w:tr>
      <w:tr w:rsidR="0065370D" w:rsidRPr="000B06EE" w:rsidTr="00C51285">
        <w:trPr>
          <w:trHeight w:val="1005"/>
        </w:trPr>
        <w:tc>
          <w:tcPr>
            <w:tcW w:w="4230" w:type="dxa"/>
            <w:shd w:val="clear" w:color="auto" w:fill="auto"/>
            <w:vAlign w:val="center"/>
            <w:hideMark/>
          </w:tcPr>
          <w:p w:rsidR="0065370D" w:rsidRPr="000B06EE"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The hotel has a programme in place to purchase and contract directly from local suppliers and services e.g.; transportation, fruit, vegetable, fish.</w:t>
            </w: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w:t>
            </w:r>
          </w:p>
        </w:tc>
        <w:tc>
          <w:tcPr>
            <w:tcW w:w="3060" w:type="dxa"/>
            <w:shd w:val="clear" w:color="auto" w:fill="auto"/>
            <w:vAlign w:val="center"/>
            <w:hideMark/>
          </w:tcPr>
          <w:p w:rsidR="0065370D" w:rsidRPr="000B06EE" w:rsidRDefault="0065370D" w:rsidP="00C51285">
            <w:pPr>
              <w:jc w:val="cente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 </w:t>
            </w:r>
          </w:p>
        </w:tc>
      </w:tr>
      <w:tr w:rsidR="0065370D" w:rsidRPr="000B06EE" w:rsidTr="00C51285">
        <w:trPr>
          <w:trHeight w:val="345"/>
        </w:trPr>
        <w:tc>
          <w:tcPr>
            <w:tcW w:w="4230" w:type="dxa"/>
            <w:shd w:val="clear" w:color="000000" w:fill="A9D08E"/>
            <w:vAlign w:val="center"/>
            <w:hideMark/>
          </w:tcPr>
          <w:p w:rsidR="0065370D" w:rsidRPr="000B06EE" w:rsidRDefault="0065370D" w:rsidP="00C51285">
            <w:pPr>
              <w:rPr>
                <w:rFonts w:ascii="Calibri" w:eastAsia="Times New Roman" w:hAnsi="Calibri" w:cs="Times New Roman"/>
                <w:b/>
                <w:bCs/>
                <w:color w:val="000000"/>
                <w:sz w:val="21"/>
                <w:szCs w:val="21"/>
                <w:lang w:val="en-GB" w:eastAsia="en-GB"/>
              </w:rPr>
            </w:pPr>
            <w:r w:rsidRPr="000B06EE">
              <w:rPr>
                <w:rFonts w:ascii="Calibri" w:eastAsia="Times New Roman" w:hAnsi="Calibri" w:cs="Times New Roman"/>
                <w:b/>
                <w:bCs/>
                <w:color w:val="000000"/>
                <w:sz w:val="21"/>
                <w:szCs w:val="21"/>
                <w:lang w:val="en-GB" w:eastAsia="en-GB"/>
              </w:rPr>
              <w:t>Conservation</w:t>
            </w:r>
          </w:p>
        </w:tc>
        <w:tc>
          <w:tcPr>
            <w:tcW w:w="857" w:type="dxa"/>
            <w:shd w:val="clear" w:color="000000" w:fill="A9D08E"/>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000000" w:fill="A9D08E"/>
            <w:vAlign w:val="center"/>
          </w:tcPr>
          <w:p w:rsidR="0065370D" w:rsidRPr="002443C2" w:rsidRDefault="0065370D" w:rsidP="00C51285">
            <w:pPr>
              <w:jc w:val="center"/>
              <w:rPr>
                <w:rFonts w:ascii="Calibri" w:eastAsia="Times New Roman" w:hAnsi="Calibri" w:cs="Times New Roman"/>
                <w:i/>
                <w:color w:val="000000"/>
                <w:lang w:val="en-GB" w:eastAsia="en-GB"/>
              </w:rPr>
            </w:pPr>
          </w:p>
        </w:tc>
        <w:tc>
          <w:tcPr>
            <w:tcW w:w="3060" w:type="dxa"/>
            <w:shd w:val="clear" w:color="000000" w:fill="A9D08E"/>
            <w:vAlign w:val="center"/>
            <w:hideMark/>
          </w:tcPr>
          <w:p w:rsidR="0065370D" w:rsidRPr="000B06EE" w:rsidRDefault="0065370D" w:rsidP="00C51285">
            <w:pPr>
              <w:jc w:val="cente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 </w:t>
            </w:r>
          </w:p>
        </w:tc>
      </w:tr>
      <w:tr w:rsidR="0065370D" w:rsidRPr="000B06EE" w:rsidTr="00C51285">
        <w:trPr>
          <w:trHeight w:val="980"/>
        </w:trPr>
        <w:tc>
          <w:tcPr>
            <w:tcW w:w="4230" w:type="dxa"/>
            <w:shd w:val="clear" w:color="auto" w:fill="auto"/>
            <w:vAlign w:val="center"/>
            <w:hideMark/>
          </w:tcPr>
          <w:p w:rsidR="0065370D" w:rsidRPr="000B06EE"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 xml:space="preserve">The hotel supports and contributes to biodiversity conservation including natural protected areas and areas of high biodiversity value. </w:t>
            </w: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w:t>
            </w:r>
          </w:p>
        </w:tc>
        <w:tc>
          <w:tcPr>
            <w:tcW w:w="3060" w:type="dxa"/>
            <w:shd w:val="clear" w:color="auto" w:fill="auto"/>
            <w:vAlign w:val="center"/>
            <w:hideMark/>
          </w:tcPr>
          <w:p w:rsidR="0065370D" w:rsidRPr="000B06EE" w:rsidRDefault="0065370D" w:rsidP="00C51285">
            <w:pPr>
              <w:jc w:val="cente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 </w:t>
            </w:r>
          </w:p>
        </w:tc>
      </w:tr>
      <w:tr w:rsidR="0065370D" w:rsidRPr="000B06EE" w:rsidTr="00C51285">
        <w:trPr>
          <w:trHeight w:val="692"/>
        </w:trPr>
        <w:tc>
          <w:tcPr>
            <w:tcW w:w="4230" w:type="dxa"/>
            <w:shd w:val="clear" w:color="auto" w:fill="auto"/>
            <w:vAlign w:val="center"/>
            <w:hideMark/>
          </w:tcPr>
          <w:p w:rsidR="0065370D" w:rsidRPr="000B06EE" w:rsidRDefault="0065370D" w:rsidP="00C51285">
            <w:pP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The hotel maintains a vegetable or fruit garden which supplies produce for guests and/or staff</w:t>
            </w:r>
          </w:p>
        </w:tc>
        <w:tc>
          <w:tcPr>
            <w:tcW w:w="857" w:type="dxa"/>
          </w:tcPr>
          <w:p w:rsidR="0065370D" w:rsidRPr="000B06EE" w:rsidRDefault="0065370D" w:rsidP="00C51285">
            <w:pPr>
              <w:jc w:val="center"/>
              <w:rPr>
                <w:rFonts w:ascii="Calibri" w:eastAsia="Times New Roman" w:hAnsi="Calibri" w:cs="Times New Roman"/>
                <w:color w:val="000000"/>
                <w:sz w:val="21"/>
                <w:szCs w:val="21"/>
                <w:lang w:val="en-GB" w:eastAsia="en-GB"/>
              </w:rPr>
            </w:pPr>
          </w:p>
        </w:tc>
        <w:tc>
          <w:tcPr>
            <w:tcW w:w="1933" w:type="dxa"/>
            <w:shd w:val="clear" w:color="auto" w:fill="auto"/>
            <w:vAlign w:val="center"/>
          </w:tcPr>
          <w:p w:rsidR="0065370D" w:rsidRPr="002443C2" w:rsidRDefault="0065370D" w:rsidP="00C51285">
            <w:pPr>
              <w:jc w:val="center"/>
              <w:rPr>
                <w:rFonts w:ascii="Calibri" w:eastAsia="Times New Roman" w:hAnsi="Calibri" w:cs="Times New Roman"/>
                <w:i/>
                <w:color w:val="000000"/>
                <w:lang w:val="en-GB" w:eastAsia="en-GB"/>
              </w:rPr>
            </w:pPr>
            <w:r>
              <w:rPr>
                <w:rFonts w:ascii="Calibri" w:eastAsia="Times New Roman" w:hAnsi="Calibri" w:cs="Times New Roman"/>
                <w:i/>
                <w:color w:val="000000"/>
                <w:lang w:val="en-GB" w:eastAsia="en-GB"/>
              </w:rPr>
              <w:t>-</w:t>
            </w:r>
          </w:p>
        </w:tc>
        <w:tc>
          <w:tcPr>
            <w:tcW w:w="3060" w:type="dxa"/>
            <w:shd w:val="clear" w:color="auto" w:fill="auto"/>
            <w:vAlign w:val="center"/>
            <w:hideMark/>
          </w:tcPr>
          <w:p w:rsidR="0065370D" w:rsidRPr="000B06EE" w:rsidRDefault="0065370D" w:rsidP="00C51285">
            <w:pPr>
              <w:jc w:val="center"/>
              <w:rPr>
                <w:rFonts w:ascii="Calibri" w:eastAsia="Times New Roman" w:hAnsi="Calibri" w:cs="Times New Roman"/>
                <w:color w:val="000000"/>
                <w:sz w:val="21"/>
                <w:szCs w:val="21"/>
                <w:lang w:val="en-GB" w:eastAsia="en-GB"/>
              </w:rPr>
            </w:pPr>
            <w:r w:rsidRPr="000B06EE">
              <w:rPr>
                <w:rFonts w:ascii="Calibri" w:eastAsia="Times New Roman" w:hAnsi="Calibri" w:cs="Times New Roman"/>
                <w:color w:val="000000"/>
                <w:sz w:val="21"/>
                <w:szCs w:val="21"/>
                <w:lang w:val="en-GB" w:eastAsia="en-GB"/>
              </w:rPr>
              <w:t> </w:t>
            </w:r>
          </w:p>
        </w:tc>
      </w:tr>
    </w:tbl>
    <w:p w:rsidR="00BE78A2" w:rsidRDefault="00BE78A2"/>
    <w:sectPr w:rsidR="00BE78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285" w:rsidRDefault="00C51285" w:rsidP="00E55D3F">
      <w:r>
        <w:separator/>
      </w:r>
    </w:p>
  </w:endnote>
  <w:endnote w:type="continuationSeparator" w:id="0">
    <w:p w:rsidR="00C51285" w:rsidRDefault="00C51285" w:rsidP="00E5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285" w:rsidRDefault="00C51285" w:rsidP="00E55D3F">
      <w:r>
        <w:separator/>
      </w:r>
    </w:p>
  </w:footnote>
  <w:footnote w:type="continuationSeparator" w:id="0">
    <w:p w:rsidR="00C51285" w:rsidRDefault="00C51285" w:rsidP="00E55D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26A3F"/>
    <w:multiLevelType w:val="hybridMultilevel"/>
    <w:tmpl w:val="77E4D3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70D"/>
    <w:rsid w:val="00120FA3"/>
    <w:rsid w:val="001E1992"/>
    <w:rsid w:val="0065370D"/>
    <w:rsid w:val="00742837"/>
    <w:rsid w:val="00A920AA"/>
    <w:rsid w:val="00BE78A2"/>
    <w:rsid w:val="00C51285"/>
    <w:rsid w:val="00C61C63"/>
    <w:rsid w:val="00CB7EC1"/>
    <w:rsid w:val="00E55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4196BC8-DA29-429F-A205-294866D0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70D"/>
    <w:pPr>
      <w:spacing w:after="0" w:line="240" w:lineRule="auto"/>
    </w:pPr>
    <w:rPr>
      <w:rFonts w:eastAsiaTheme="minorEastAsia"/>
      <w:sz w:val="20"/>
      <w:szCs w:val="20"/>
      <w:lang w:eastAsia="ja-JP"/>
    </w:rPr>
  </w:style>
  <w:style w:type="paragraph" w:styleId="Heading1">
    <w:name w:val="heading 1"/>
    <w:basedOn w:val="Normal"/>
    <w:link w:val="Heading1Char"/>
    <w:uiPriority w:val="3"/>
    <w:qFormat/>
    <w:rsid w:val="0065370D"/>
    <w:pPr>
      <w:pBdr>
        <w:top w:val="single" w:sz="4" w:space="3" w:color="auto"/>
        <w:left w:val="single" w:sz="4" w:space="0" w:color="auto"/>
        <w:bottom w:val="single" w:sz="4" w:space="3" w:color="auto"/>
        <w:right w:val="single" w:sz="4" w:space="0" w:color="auto"/>
      </w:pBdr>
      <w:shd w:val="clear" w:color="auto" w:fill="404040" w:themeFill="text1" w:themeFillTint="BF"/>
      <w:spacing w:before="240" w:after="200"/>
      <w:jc w:val="center"/>
      <w:outlineLvl w:val="0"/>
    </w:pPr>
    <w:rPr>
      <w:rFonts w:asciiTheme="majorHAnsi" w:eastAsiaTheme="majorEastAsia" w:hAnsiTheme="majorHAnsi" w:cs="Times New Roman"/>
      <w:b/>
      <w:color w:val="FFFFFF" w:themeColor="background1"/>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65370D"/>
    <w:rPr>
      <w:rFonts w:asciiTheme="majorHAnsi" w:eastAsiaTheme="majorEastAsia" w:hAnsiTheme="majorHAnsi" w:cs="Times New Roman"/>
      <w:b/>
      <w:color w:val="FFFFFF" w:themeColor="background1"/>
      <w:sz w:val="24"/>
      <w:szCs w:val="24"/>
      <w:shd w:val="clear" w:color="auto" w:fill="404040" w:themeFill="text1" w:themeFillTint="BF"/>
    </w:rPr>
  </w:style>
  <w:style w:type="table" w:styleId="TableGrid">
    <w:name w:val="Table Grid"/>
    <w:basedOn w:val="TableNormal"/>
    <w:uiPriority w:val="39"/>
    <w:rsid w:val="00653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5D3F"/>
    <w:pPr>
      <w:tabs>
        <w:tab w:val="center" w:pos="4680"/>
        <w:tab w:val="right" w:pos="9360"/>
      </w:tabs>
    </w:pPr>
  </w:style>
  <w:style w:type="character" w:customStyle="1" w:styleId="HeaderChar">
    <w:name w:val="Header Char"/>
    <w:basedOn w:val="DefaultParagraphFont"/>
    <w:link w:val="Header"/>
    <w:uiPriority w:val="99"/>
    <w:rsid w:val="00E55D3F"/>
    <w:rPr>
      <w:rFonts w:eastAsiaTheme="minorEastAsia"/>
      <w:sz w:val="20"/>
      <w:szCs w:val="20"/>
      <w:lang w:eastAsia="ja-JP"/>
    </w:rPr>
  </w:style>
  <w:style w:type="paragraph" w:styleId="Footer">
    <w:name w:val="footer"/>
    <w:basedOn w:val="Normal"/>
    <w:link w:val="FooterChar"/>
    <w:uiPriority w:val="99"/>
    <w:unhideWhenUsed/>
    <w:rsid w:val="00E55D3F"/>
    <w:pPr>
      <w:tabs>
        <w:tab w:val="center" w:pos="4680"/>
        <w:tab w:val="right" w:pos="9360"/>
      </w:tabs>
    </w:pPr>
  </w:style>
  <w:style w:type="character" w:customStyle="1" w:styleId="FooterChar">
    <w:name w:val="Footer Char"/>
    <w:basedOn w:val="DefaultParagraphFont"/>
    <w:link w:val="Footer"/>
    <w:uiPriority w:val="99"/>
    <w:rsid w:val="00E55D3F"/>
    <w:rPr>
      <w:rFonts w:eastAsiaTheme="minorEastAsia"/>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Camille</dc:creator>
  <cp:keywords/>
  <dc:description/>
  <cp:lastModifiedBy>Cindy Camille</cp:lastModifiedBy>
  <cp:revision>1</cp:revision>
  <dcterms:created xsi:type="dcterms:W3CDTF">2019-10-31T04:33:00Z</dcterms:created>
  <dcterms:modified xsi:type="dcterms:W3CDTF">2023-08-25T06:17:00Z</dcterms:modified>
</cp:coreProperties>
</file>